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numbering.xml" ContentType="application/vnd.openxmlformats-officedocument.wordprocessingml.numbering+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2"/>
        <w:spacing w:before="55" w:after="0"/>
        <w:rPr/>
      </w:pPr>
      <w:r>
        <w:rPr/>
        <w:t>REP.</w:t>
      </w:r>
      <w:r>
        <w:rPr>
          <w:spacing w:val="-4"/>
        </w:rPr>
        <w:t xml:space="preserve"> </w:t>
      </w:r>
      <w:r>
        <w:rPr>
          <w:spacing w:val="-5"/>
        </w:rPr>
        <w:t>N.</w:t>
      </w:r>
    </w:p>
    <w:p>
      <w:pPr>
        <w:pStyle w:val="BodyText"/>
        <w:spacing w:before="11" w:after="0"/>
        <w:ind w:start="0" w:end="0"/>
        <w:jc w:val="start"/>
        <w:rPr>
          <w:rFonts w:ascii="Palatino Linotype" w:hAnsi="Palatino Linotype"/>
          <w:b/>
          <w:sz w:val="3"/>
        </w:rPr>
      </w:pPr>
      <w:r>
        <w:br w:type="column"/>
      </w:r>
      <w:r>
        <w:rPr>
          <w:rFonts w:ascii="Palatino Linotype" w:hAnsi="Palatino Linotype"/>
          <w:b/>
          <w:sz w:val="3"/>
        </w:rPr>
      </w:r>
    </w:p>
    <w:p>
      <w:pPr>
        <w:pStyle w:val="Normal"/>
        <w:tabs>
          <w:tab w:val="clear" w:pos="720"/>
          <w:tab w:val="left" w:pos="5397" w:leader="none"/>
        </w:tabs>
        <w:spacing w:lineRule="auto" w:line="240"/>
        <w:ind w:hanging="0" w:start="1410" w:end="0"/>
        <w:rPr>
          <w:rFonts w:ascii="Palatino Linotype" w:hAnsi="Palatino Linotype"/>
          <w:sz w:val="20"/>
        </w:rPr>
      </w:pPr>
      <w:r>
        <w:rPr/>
        <w:drawing>
          <wp:inline distT="0" distB="0" distL="0" distR="0">
            <wp:extent cx="429895" cy="553085"/>
            <wp:effectExtent l="0" t="0" r="0" b="0"/>
            <wp:docPr id="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2"/>
                    <pic:cNvPicPr>
                      <a:picLocks noChangeAspect="1" noChangeArrowheads="1"/>
                    </pic:cNvPicPr>
                  </pic:nvPicPr>
                  <pic:blipFill>
                    <a:blip r:embed="rId2"/>
                    <a:stretch>
                      <a:fillRect/>
                    </a:stretch>
                  </pic:blipFill>
                  <pic:spPr bwMode="auto">
                    <a:xfrm>
                      <a:off x="0" y="0"/>
                      <a:ext cx="429895" cy="553085"/>
                    </a:xfrm>
                    <a:prstGeom prst="rect">
                      <a:avLst/>
                    </a:prstGeom>
                    <a:noFill/>
                  </pic:spPr>
                </pic:pic>
              </a:graphicData>
            </a:graphic>
          </wp:inline>
        </w:drawing>
      </w:r>
      <w:r>
        <w:rPr>
          <w:rFonts w:ascii="Palatino Linotype" w:hAnsi="Palatino Linotype"/>
          <w:sz w:val="20"/>
        </w:rPr>
        <w:tab/>
      </w:r>
      <w:r>
        <w:rPr>
          <w:rFonts w:ascii="Palatino Linotype" w:hAnsi="Palatino Linotype"/>
          <w:sz w:val="20"/>
        </w:rPr>
        <mc:AlternateContent>
          <mc:Choice Requires="wps">
            <w:drawing>
              <wp:inline distT="0" distB="0" distL="0" distR="0">
                <wp:extent cx="771525" cy="209550"/>
                <wp:effectExtent l="0" t="0" r="0" b="0"/>
                <wp:docPr id="2" name="Textbox 3"/>
                <a:graphic xmlns:a="http://schemas.openxmlformats.org/drawingml/2006/main">
                  <a:graphicData uri="http://schemas.microsoft.com/office/word/2010/wordprocessingShape">
                    <wps:wsp>
                      <wps:cNvSpPr/>
                      <wps:spPr>
                        <a:xfrm>
                          <a:off x="0" y="0"/>
                          <a:ext cx="771480" cy="209520"/>
                        </a:xfrm>
                        <a:prstGeom prst="rect">
                          <a:avLst/>
                        </a:prstGeom>
                        <a:noFill/>
                        <a:ln w="0">
                          <a:solidFill>
                            <a:srgbClr val="000000"/>
                          </a:solidFill>
                        </a:ln>
                      </wps:spPr>
                      <wps:style>
                        <a:lnRef idx="0"/>
                        <a:fillRef idx="0"/>
                        <a:effectRef idx="0"/>
                        <a:fontRef idx="minor"/>
                      </wps:style>
                      <wps:txbx>
                        <w:txbxContent>
                          <w:p>
                            <w:pPr>
                              <w:pStyle w:val="Contenutocornice"/>
                              <w:spacing w:before="0" w:after="0"/>
                              <w:ind w:hanging="0" w:start="1" w:end="0"/>
                              <w:jc w:val="start"/>
                              <w:rPr>
                                <w:rFonts w:ascii="Times New Roman" w:hAnsi="Times New Roman"/>
                                <w:sz w:val="24"/>
                              </w:rPr>
                            </w:pPr>
                            <w:r>
                              <w:rPr>
                                <w:rFonts w:ascii="Times New Roman" w:hAnsi="Times New Roman"/>
                                <w:color w:val="000000"/>
                                <w:spacing w:val="-2"/>
                                <w:position w:val="52"/>
                                <w:sz w:val="24"/>
                              </w:rPr>
                              <w:t xml:space="preserve">Allegato </w:t>
                            </w:r>
                            <w:r>
                              <w:rPr>
                                <w:rFonts w:ascii="Times New Roman" w:hAnsi="Times New Roman"/>
                                <w:color w:val="000000"/>
                                <w:spacing w:val="-10"/>
                                <w:sz w:val="24"/>
                              </w:rPr>
                              <w:t>A</w:t>
                            </w:r>
                          </w:p>
                        </w:txbxContent>
                      </wps:txbx>
                      <wps:bodyPr lIns="0" tIns="0" rIns="0" bIns="0" anchor="t">
                        <a:noAutofit/>
                      </wps:bodyPr>
                    </wps:wsp>
                  </a:graphicData>
                </a:graphic>
              </wp:inline>
            </w:drawing>
          </mc:Choice>
          <mc:Fallback>
            <w:pict>
              <v:rect id="shape_0" stroked="t" o:allowincell="f" style="position:absolute;margin-left:0pt;margin-top:-16.55pt;width:60.7pt;height:16.45pt;mso-wrap-style:square;v-text-anchor:top;mso-position-vertical:top">
                <v:fill o:detectmouseclick="t" on="false"/>
                <v:stroke color="black" joinstyle="round" endcap="flat"/>
                <v:textbox>
                  <w:txbxContent>
                    <w:p>
                      <w:pPr>
                        <w:pStyle w:val="Contenutocornice"/>
                        <w:spacing w:before="0" w:after="0"/>
                        <w:ind w:hanging="0" w:start="1" w:end="0"/>
                        <w:jc w:val="start"/>
                        <w:rPr>
                          <w:rFonts w:ascii="Times New Roman" w:hAnsi="Times New Roman"/>
                          <w:sz w:val="24"/>
                        </w:rPr>
                      </w:pPr>
                      <w:r>
                        <w:rPr>
                          <w:rFonts w:ascii="Times New Roman" w:hAnsi="Times New Roman"/>
                          <w:color w:val="000000"/>
                          <w:spacing w:val="-2"/>
                          <w:position w:val="52"/>
                          <w:sz w:val="24"/>
                        </w:rPr>
                        <w:t xml:space="preserve">Allegato </w:t>
                      </w:r>
                      <w:r>
                        <w:rPr>
                          <w:rFonts w:ascii="Times New Roman" w:hAnsi="Times New Roman"/>
                          <w:color w:val="000000"/>
                          <w:spacing w:val="-10"/>
                          <w:sz w:val="24"/>
                        </w:rPr>
                        <w:t>A</w:t>
                      </w:r>
                    </w:p>
                  </w:txbxContent>
                </v:textbox>
                <w10:wrap type="square"/>
              </v:rect>
            </w:pict>
          </mc:Fallback>
        </mc:AlternateContent>
      </w:r>
    </w:p>
    <w:p>
      <w:pPr>
        <w:pStyle w:val="Heading1"/>
        <w:rPr/>
      </w:pPr>
      <w:r>
        <w:rPr/>
        <w:t>COMUNE</w:t>
      </w:r>
      <w:r>
        <w:rPr>
          <w:spacing w:val="-3"/>
        </w:rPr>
        <w:t xml:space="preserve"> </w:t>
      </w:r>
      <w:r>
        <w:rPr/>
        <w:t>DI</w:t>
      </w:r>
      <w:r>
        <w:rPr>
          <w:spacing w:val="-2"/>
        </w:rPr>
        <w:t xml:space="preserve"> PIANEZZA</w:t>
      </w:r>
    </w:p>
    <w:p>
      <w:pPr>
        <w:pStyle w:val="Heading3"/>
        <w:spacing w:lineRule="exact" w:line="296"/>
        <w:ind w:start="0" w:end="3302"/>
        <w:jc w:val="center"/>
        <w:rPr/>
      </w:pPr>
      <w:r>
        <w:rPr/>
        <w:t>Città</w:t>
      </w:r>
      <w:r>
        <w:rPr>
          <w:spacing w:val="-12"/>
        </w:rPr>
        <w:t xml:space="preserve"> </w:t>
      </w:r>
      <w:r>
        <w:rPr/>
        <w:t>Metropolitana</w:t>
      </w:r>
      <w:r>
        <w:rPr>
          <w:spacing w:val="-10"/>
        </w:rPr>
        <w:t xml:space="preserve"> </w:t>
      </w:r>
      <w:r>
        <w:rPr/>
        <w:t>di</w:t>
      </w:r>
      <w:r>
        <w:rPr>
          <w:spacing w:val="-11"/>
        </w:rPr>
        <w:t xml:space="preserve"> </w:t>
      </w:r>
      <w:r>
        <w:rPr>
          <w:spacing w:val="-2"/>
        </w:rPr>
        <w:t>Torino</w:t>
      </w:r>
    </w:p>
    <w:p>
      <w:pPr>
        <w:pStyle w:val="Normal"/>
        <w:spacing w:lineRule="exact" w:line="296" w:before="0" w:after="0"/>
        <w:ind w:hanging="0" w:start="0" w:end="3325"/>
        <w:jc w:val="center"/>
        <w:rPr>
          <w:rFonts w:ascii="Palatino Linotype" w:hAnsi="Palatino Linotype"/>
          <w:b/>
          <w:i/>
          <w:sz w:val="22"/>
        </w:rPr>
      </w:pPr>
      <w:r>
        <w:rPr>
          <w:rFonts w:ascii="Palatino Linotype" w:hAnsi="Palatino Linotype"/>
          <w:b/>
          <w:i/>
          <w:w w:val="110"/>
          <w:sz w:val="22"/>
        </w:rPr>
        <w:t>Settore</w:t>
      </w:r>
      <w:r>
        <w:rPr>
          <w:rFonts w:ascii="Palatino Linotype" w:hAnsi="Palatino Linotype"/>
          <w:b/>
          <w:i/>
          <w:spacing w:val="-2"/>
          <w:w w:val="110"/>
          <w:sz w:val="22"/>
        </w:rPr>
        <w:t xml:space="preserve"> -------------</w:t>
      </w:r>
    </w:p>
    <w:p>
      <w:pPr>
        <w:sectPr>
          <w:footerReference w:type="even" r:id="rId3"/>
          <w:footerReference w:type="default" r:id="rId4"/>
          <w:footerReference w:type="first" r:id="rId5"/>
          <w:type w:val="nextPage"/>
          <w:pgSz w:w="11906" w:h="16838"/>
          <w:pgMar w:left="850" w:right="850" w:gutter="0" w:header="0" w:top="620" w:footer="820" w:bottom="1000"/>
          <w:pgNumType w:fmt="decimal"/>
          <w:cols w:num="2" w:equalWidth="false" w:sep="false">
            <w:col w:w="910" w:space="2484"/>
            <w:col w:w="6811"/>
          </w:cols>
          <w:formProt w:val="false"/>
          <w:textDirection w:val="lrTb"/>
          <w:docGrid w:type="default" w:linePitch="600" w:charSpace="36864"/>
        </w:sectPr>
      </w:pPr>
    </w:p>
    <w:p>
      <w:pPr>
        <w:pStyle w:val="BodyText"/>
        <w:ind w:start="0" w:end="0"/>
        <w:jc w:val="start"/>
        <w:rPr>
          <w:rFonts w:ascii="Palatino Linotype" w:hAnsi="Palatino Linotype"/>
          <w:b/>
          <w:i/>
        </w:rPr>
      </w:pPr>
      <w:r>
        <w:rPr>
          <w:rFonts w:ascii="Palatino Linotype" w:hAnsi="Palatino Linotype"/>
          <w:b/>
          <w:i/>
        </w:rPr>
      </w:r>
    </w:p>
    <w:p>
      <w:pPr>
        <w:pStyle w:val="Heading2"/>
        <w:ind w:firstLine="1" w:start="407" w:end="320"/>
        <w:jc w:val="center"/>
        <w:rPr/>
      </w:pPr>
      <w:r>
        <w:rPr/>
        <w:t>CONCESSIONE</w:t>
      </w:r>
      <w:r>
        <w:rPr>
          <w:spacing w:val="-1"/>
        </w:rPr>
        <w:t xml:space="preserve"> </w:t>
      </w:r>
      <w:r>
        <w:rPr/>
        <w:t>AMMINISTRATIVA DI IMPIANTO SPORTIVO DI PROPRIETA’ COMUNALE IN VIA MUSINE’</w:t>
      </w:r>
      <w:r>
        <w:rPr>
          <w:spacing w:val="-4"/>
        </w:rPr>
        <w:t xml:space="preserve"> </w:t>
      </w:r>
      <w:r>
        <w:rPr/>
        <w:t>PER LA PRATICA DELL’ATTIVITA’</w:t>
      </w:r>
    </w:p>
    <w:p>
      <w:pPr>
        <w:pStyle w:val="Heading2"/>
        <w:ind w:firstLine="1" w:start="407" w:end="320"/>
        <w:jc w:val="center"/>
        <w:rPr/>
      </w:pPr>
      <w:r>
        <w:rPr/>
        <w:t xml:space="preserve"> </w:t>
      </w:r>
      <w:r>
        <w:rPr/>
        <w:t>CICLISTICA DI  PUMP TRACK</w:t>
      </w:r>
    </w:p>
    <w:p>
      <w:pPr>
        <w:pStyle w:val="BodyText"/>
        <w:spacing w:before="1" w:after="0"/>
        <w:ind w:start="0" w:end="0"/>
        <w:jc w:val="start"/>
        <w:rPr>
          <w:rFonts w:ascii="Palatino Linotype" w:hAnsi="Palatino Linotype"/>
          <w:b/>
        </w:rPr>
      </w:pPr>
      <w:r>
        <w:rPr>
          <w:rFonts w:ascii="Palatino Linotype" w:hAnsi="Palatino Linotype"/>
          <w:b/>
        </w:rPr>
      </w:r>
    </w:p>
    <w:p>
      <w:pPr>
        <w:pStyle w:val="Normal"/>
        <w:spacing w:before="0" w:after="0"/>
        <w:ind w:hanging="0" w:start="91" w:end="0"/>
        <w:jc w:val="center"/>
        <w:rPr>
          <w:rFonts w:ascii="Palatino Linotype" w:hAnsi="Palatino Linotype"/>
          <w:b/>
          <w:sz w:val="22"/>
        </w:rPr>
      </w:pPr>
      <w:r>
        <w:rPr>
          <w:rFonts w:ascii="Palatino Linotype" w:hAnsi="Palatino Linotype"/>
          <w:b/>
          <w:spacing w:val="-2"/>
          <w:sz w:val="22"/>
        </w:rPr>
        <w:t>**********</w:t>
      </w:r>
    </w:p>
    <w:p>
      <w:pPr>
        <w:pStyle w:val="BodyText"/>
        <w:spacing w:lineRule="exact" w:line="292" w:before="233" w:after="0"/>
        <w:rPr/>
      </w:pPr>
      <w:r>
        <w:rPr>
          <w:w w:val="110"/>
        </w:rPr>
        <w:t>L’anno</w:t>
      </w:r>
      <w:r>
        <w:rPr>
          <w:spacing w:val="-12"/>
          <w:w w:val="110"/>
        </w:rPr>
        <w:t xml:space="preserve"> </w:t>
      </w:r>
      <w:r>
        <w:rPr>
          <w:w w:val="110"/>
        </w:rPr>
        <w:t>duemilaventisei</w:t>
      </w:r>
      <w:r>
        <w:rPr>
          <w:spacing w:val="-7"/>
          <w:w w:val="110"/>
        </w:rPr>
        <w:t xml:space="preserve"> </w:t>
      </w:r>
      <w:r>
        <w:rPr>
          <w:rFonts w:ascii="Palatino Linotype" w:hAnsi="Palatino Linotype"/>
          <w:b/>
          <w:w w:val="110"/>
        </w:rPr>
        <w:t>-</w:t>
      </w:r>
      <w:r>
        <w:rPr>
          <w:rFonts w:ascii="Palatino Linotype" w:hAnsi="Palatino Linotype"/>
          <w:b/>
          <w:spacing w:val="-15"/>
          <w:w w:val="110"/>
        </w:rPr>
        <w:t xml:space="preserve"> </w:t>
      </w:r>
      <w:r>
        <w:rPr>
          <w:w w:val="110"/>
        </w:rPr>
        <w:t>addì</w:t>
      </w:r>
      <w:r>
        <w:rPr>
          <w:spacing w:val="-9"/>
          <w:w w:val="110"/>
        </w:rPr>
        <w:t xml:space="preserve"> </w:t>
      </w:r>
      <w:r>
        <w:rPr>
          <w:w w:val="110"/>
        </w:rPr>
        <w:t>….</w:t>
      </w:r>
      <w:r>
        <w:rPr>
          <w:spacing w:val="-9"/>
          <w:w w:val="110"/>
        </w:rPr>
        <w:t xml:space="preserve"> </w:t>
      </w:r>
      <w:r>
        <w:rPr>
          <w:w w:val="110"/>
        </w:rPr>
        <w:t>del</w:t>
      </w:r>
      <w:r>
        <w:rPr>
          <w:spacing w:val="-9"/>
          <w:w w:val="110"/>
        </w:rPr>
        <w:t xml:space="preserve"> </w:t>
      </w:r>
      <w:r>
        <w:rPr>
          <w:w w:val="110"/>
        </w:rPr>
        <w:t>mese</w:t>
      </w:r>
      <w:r>
        <w:rPr>
          <w:spacing w:val="-9"/>
          <w:w w:val="110"/>
        </w:rPr>
        <w:t xml:space="preserve"> </w:t>
      </w:r>
      <w:r>
        <w:rPr>
          <w:w w:val="110"/>
        </w:rPr>
        <w:t>di</w:t>
      </w:r>
      <w:r>
        <w:rPr>
          <w:spacing w:val="-9"/>
          <w:w w:val="110"/>
        </w:rPr>
        <w:t xml:space="preserve"> </w:t>
      </w:r>
      <w:r>
        <w:rPr>
          <w:w w:val="110"/>
        </w:rPr>
        <w:t>……….</w:t>
      </w:r>
      <w:r>
        <w:rPr>
          <w:spacing w:val="-5"/>
          <w:w w:val="110"/>
        </w:rPr>
        <w:t xml:space="preserve"> </w:t>
      </w:r>
      <w:r>
        <w:rPr>
          <w:rFonts w:ascii="Palatino Linotype" w:hAnsi="Palatino Linotype"/>
          <w:b/>
          <w:w w:val="110"/>
        </w:rPr>
        <w:t>-</w:t>
      </w:r>
      <w:r>
        <w:rPr>
          <w:rFonts w:ascii="Palatino Linotype" w:hAnsi="Palatino Linotype"/>
          <w:b/>
          <w:spacing w:val="-15"/>
          <w:w w:val="110"/>
        </w:rPr>
        <w:t xml:space="preserve"> </w:t>
      </w:r>
      <w:r>
        <w:rPr>
          <w:w w:val="110"/>
        </w:rPr>
        <w:t>nell’Ufficio</w:t>
      </w:r>
      <w:r>
        <w:rPr>
          <w:spacing w:val="-9"/>
          <w:w w:val="110"/>
        </w:rPr>
        <w:t xml:space="preserve"> </w:t>
      </w:r>
      <w:r>
        <w:rPr>
          <w:w w:val="110"/>
        </w:rPr>
        <w:t>Segreteria</w:t>
      </w:r>
      <w:r>
        <w:rPr>
          <w:spacing w:val="-9"/>
          <w:w w:val="110"/>
        </w:rPr>
        <w:t xml:space="preserve"> </w:t>
      </w:r>
      <w:r>
        <w:rPr>
          <w:w w:val="110"/>
        </w:rPr>
        <w:t>del</w:t>
      </w:r>
      <w:r>
        <w:rPr>
          <w:spacing w:val="-9"/>
          <w:w w:val="110"/>
        </w:rPr>
        <w:t xml:space="preserve"> </w:t>
      </w:r>
      <w:r>
        <w:rPr>
          <w:w w:val="110"/>
        </w:rPr>
        <w:t>Comune</w:t>
      </w:r>
      <w:r>
        <w:rPr>
          <w:spacing w:val="-9"/>
          <w:w w:val="110"/>
        </w:rPr>
        <w:t xml:space="preserve"> </w:t>
      </w:r>
      <w:r>
        <w:rPr>
          <w:w w:val="110"/>
        </w:rPr>
        <w:t>di</w:t>
      </w:r>
      <w:r>
        <w:rPr>
          <w:spacing w:val="-8"/>
          <w:w w:val="110"/>
        </w:rPr>
        <w:t xml:space="preserve"> </w:t>
      </w:r>
      <w:r>
        <w:rPr>
          <w:spacing w:val="-2"/>
          <w:w w:val="110"/>
        </w:rPr>
        <w:t>Pianezza</w:t>
      </w:r>
    </w:p>
    <w:p>
      <w:pPr>
        <w:pStyle w:val="BodyText"/>
        <w:spacing w:lineRule="exact" w:line="253"/>
        <w:rPr/>
      </w:pPr>
      <w:r>
        <w:rPr/>
        <w:t>-</w:t>
      </w:r>
      <w:r>
        <w:rPr>
          <w:spacing w:val="14"/>
        </w:rPr>
        <w:t xml:space="preserve"> </w:t>
      </w:r>
      <w:r>
        <w:rPr/>
        <w:t>P.za</w:t>
      </w:r>
      <w:r>
        <w:rPr>
          <w:spacing w:val="13"/>
        </w:rPr>
        <w:t xml:space="preserve"> </w:t>
      </w:r>
      <w:r>
        <w:rPr/>
        <w:t>Leumann</w:t>
      </w:r>
      <w:r>
        <w:rPr>
          <w:spacing w:val="13"/>
        </w:rPr>
        <w:t xml:space="preserve"> </w:t>
      </w:r>
      <w:r>
        <w:rPr/>
        <w:t>n.</w:t>
      </w:r>
      <w:r>
        <w:rPr>
          <w:spacing w:val="14"/>
        </w:rPr>
        <w:t xml:space="preserve"> </w:t>
      </w:r>
      <w:r>
        <w:rPr/>
        <w:t>1</w:t>
      </w:r>
      <w:r>
        <w:rPr>
          <w:spacing w:val="15"/>
        </w:rPr>
        <w:t xml:space="preserve"> </w:t>
      </w:r>
      <w:r>
        <w:rPr/>
        <w:t>-</w:t>
      </w:r>
      <w:r>
        <w:rPr>
          <w:spacing w:val="15"/>
        </w:rPr>
        <w:t xml:space="preserve"> </w:t>
      </w:r>
      <w:r>
        <w:rPr/>
        <w:t>con</w:t>
      </w:r>
      <w:r>
        <w:rPr>
          <w:spacing w:val="13"/>
        </w:rPr>
        <w:t xml:space="preserve"> </w:t>
      </w:r>
      <w:r>
        <w:rPr/>
        <w:t>la</w:t>
      </w:r>
      <w:r>
        <w:rPr>
          <w:spacing w:val="15"/>
        </w:rPr>
        <w:t xml:space="preserve"> </w:t>
      </w:r>
      <w:r>
        <w:rPr/>
        <w:t>presente</w:t>
      </w:r>
      <w:r>
        <w:rPr>
          <w:spacing w:val="13"/>
        </w:rPr>
        <w:t xml:space="preserve"> </w:t>
      </w:r>
      <w:r>
        <w:rPr/>
        <w:t>scrittura</w:t>
      </w:r>
      <w:r>
        <w:rPr>
          <w:spacing w:val="13"/>
        </w:rPr>
        <w:t xml:space="preserve"> </w:t>
      </w:r>
      <w:r>
        <w:rPr>
          <w:spacing w:val="-2"/>
        </w:rPr>
        <w:t>privata</w:t>
      </w:r>
    </w:p>
    <w:p>
      <w:pPr>
        <w:pStyle w:val="BodyText"/>
        <w:spacing w:before="14" w:after="0"/>
        <w:ind w:start="0" w:end="0"/>
        <w:jc w:val="start"/>
        <w:rPr/>
      </w:pPr>
      <w:r>
        <w:rPr/>
      </w:r>
    </w:p>
    <w:p>
      <w:pPr>
        <w:pStyle w:val="BodyText"/>
        <w:ind w:start="94" w:end="0"/>
        <w:jc w:val="center"/>
        <w:rPr/>
      </w:pPr>
      <w:r>
        <w:rPr>
          <w:spacing w:val="-5"/>
          <w:w w:val="110"/>
        </w:rPr>
        <w:t>TRA</w:t>
      </w:r>
    </w:p>
    <w:p>
      <w:pPr>
        <w:pStyle w:val="Normal"/>
        <w:spacing w:lineRule="auto" w:line="242" w:before="251" w:after="0"/>
        <w:ind w:hanging="0" w:start="97" w:end="4"/>
        <w:jc w:val="both"/>
        <w:rPr>
          <w:sz w:val="22"/>
        </w:rPr>
      </w:pPr>
      <w:r>
        <w:rPr>
          <w:rFonts w:ascii="Palatino Linotype" w:hAnsi="Palatino Linotype"/>
          <w:b/>
          <w:sz w:val="22"/>
        </w:rPr>
        <w:t>COMUNE</w:t>
      </w:r>
      <w:r>
        <w:rPr>
          <w:rFonts w:ascii="Palatino Linotype" w:hAnsi="Palatino Linotype"/>
          <w:b/>
          <w:spacing w:val="40"/>
          <w:sz w:val="22"/>
        </w:rPr>
        <w:t xml:space="preserve"> </w:t>
      </w:r>
      <w:r>
        <w:rPr>
          <w:rFonts w:ascii="Palatino Linotype" w:hAnsi="Palatino Linotype"/>
          <w:b/>
          <w:sz w:val="22"/>
        </w:rPr>
        <w:t>DI</w:t>
      </w:r>
      <w:r>
        <w:rPr>
          <w:rFonts w:ascii="Palatino Linotype" w:hAnsi="Palatino Linotype"/>
          <w:b/>
          <w:spacing w:val="40"/>
          <w:sz w:val="22"/>
        </w:rPr>
        <w:t xml:space="preserve"> </w:t>
      </w:r>
      <w:r>
        <w:rPr>
          <w:rFonts w:ascii="Palatino Linotype" w:hAnsi="Palatino Linotype"/>
          <w:b/>
          <w:sz w:val="22"/>
        </w:rPr>
        <w:t>PIANEZZA</w:t>
      </w:r>
      <w:r>
        <w:rPr>
          <w:rFonts w:ascii="Palatino Linotype" w:hAnsi="Palatino Linotype"/>
          <w:b/>
          <w:spacing w:val="40"/>
          <w:sz w:val="22"/>
        </w:rPr>
        <w:t xml:space="preserve"> </w:t>
      </w:r>
      <w:r>
        <w:rPr>
          <w:rFonts w:ascii="Palatino Linotype" w:hAnsi="Palatino Linotype"/>
          <w:b/>
          <w:sz w:val="22"/>
        </w:rPr>
        <w:t>(P.I.01299070019)</w:t>
      </w:r>
      <w:r>
        <w:rPr>
          <w:rFonts w:ascii="Palatino Linotype" w:hAnsi="Palatino Linotype"/>
          <w:b/>
          <w:spacing w:val="40"/>
          <w:sz w:val="22"/>
        </w:rPr>
        <w:t xml:space="preserve"> </w:t>
      </w:r>
      <w:r>
        <w:rPr>
          <w:sz w:val="22"/>
        </w:rPr>
        <w:t>in</w:t>
      </w:r>
      <w:r>
        <w:rPr>
          <w:spacing w:val="40"/>
          <w:sz w:val="22"/>
        </w:rPr>
        <w:t xml:space="preserve"> </w:t>
      </w:r>
      <w:r>
        <w:rPr>
          <w:sz w:val="22"/>
        </w:rPr>
        <w:t>questo</w:t>
      </w:r>
      <w:r>
        <w:rPr>
          <w:spacing w:val="40"/>
          <w:sz w:val="22"/>
        </w:rPr>
        <w:t xml:space="preserve"> </w:t>
      </w:r>
      <w:r>
        <w:rPr>
          <w:sz w:val="22"/>
        </w:rPr>
        <w:t>atto</w:t>
      </w:r>
      <w:r>
        <w:rPr>
          <w:spacing w:val="40"/>
          <w:sz w:val="22"/>
        </w:rPr>
        <w:t xml:space="preserve"> </w:t>
      </w:r>
      <w:r>
        <w:rPr>
          <w:sz w:val="22"/>
        </w:rPr>
        <w:t>rappresentato</w:t>
      </w:r>
      <w:r>
        <w:rPr>
          <w:spacing w:val="40"/>
          <w:sz w:val="22"/>
        </w:rPr>
        <w:t xml:space="preserve"> </w:t>
      </w:r>
      <w:r>
        <w:rPr>
          <w:shd w:fill="auto" w:val="clear"/>
        </w:rPr>
        <w:t>dalla</w:t>
      </w:r>
      <w:r>
        <w:rPr>
          <w:sz w:val="22"/>
          <w:shd w:fill="auto" w:val="clear"/>
        </w:rPr>
        <w:t xml:space="preserve"> dott.ssa Eliana NIUTTA</w:t>
      </w:r>
      <w:r>
        <w:rPr>
          <w:spacing w:val="37"/>
          <w:sz w:val="22"/>
          <w:shd w:fill="auto" w:val="clear"/>
        </w:rPr>
        <w:t xml:space="preserve"> </w:t>
      </w:r>
      <w:r>
        <w:rPr>
          <w:sz w:val="22"/>
          <w:shd w:fill="auto" w:val="clear"/>
        </w:rPr>
        <w:t>–</w:t>
      </w:r>
      <w:r>
        <w:rPr>
          <w:spacing w:val="39"/>
          <w:sz w:val="22"/>
          <w:shd w:fill="auto" w:val="clear"/>
        </w:rPr>
        <w:t xml:space="preserve"> </w:t>
      </w:r>
      <w:r>
        <w:rPr>
          <w:sz w:val="22"/>
          <w:shd w:fill="auto" w:val="clear"/>
        </w:rPr>
        <w:t>Responsabil del Settore Funzionamento Interno</w:t>
      </w:r>
      <w:r>
        <w:rPr>
          <w:spacing w:val="36"/>
          <w:sz w:val="22"/>
          <w:shd w:fill="auto" w:val="clear"/>
        </w:rPr>
        <w:t xml:space="preserve"> </w:t>
      </w:r>
      <w:r>
        <w:rPr>
          <w:sz w:val="22"/>
          <w:shd w:fill="auto" w:val="clear"/>
        </w:rPr>
        <w:t>–</w:t>
      </w:r>
      <w:r>
        <w:rPr>
          <w:spacing w:val="39"/>
          <w:sz w:val="22"/>
          <w:shd w:fill="auto" w:val="clear"/>
        </w:rPr>
        <w:t xml:space="preserve"> </w:t>
      </w:r>
      <w:r>
        <w:rPr>
          <w:sz w:val="22"/>
          <w:shd w:fill="auto" w:val="clear"/>
        </w:rPr>
        <w:t>nata</w:t>
      </w:r>
      <w:r>
        <w:rPr>
          <w:spacing w:val="36"/>
          <w:sz w:val="22"/>
          <w:shd w:fill="auto" w:val="clear"/>
        </w:rPr>
        <w:t xml:space="preserve"> </w:t>
      </w:r>
      <w:r>
        <w:rPr>
          <w:sz w:val="22"/>
          <w:shd w:fill="auto" w:val="clear"/>
        </w:rPr>
        <w:t>a</w:t>
      </w:r>
      <w:r>
        <w:rPr>
          <w:spacing w:val="39"/>
          <w:sz w:val="22"/>
          <w:shd w:fill="auto" w:val="clear"/>
        </w:rPr>
        <w:t xml:space="preserve"> </w:t>
      </w:r>
      <w:r>
        <w:rPr>
          <w:sz w:val="22"/>
          <w:shd w:fill="auto" w:val="clear"/>
        </w:rPr>
        <w:t>Napoli il 09/01/1963</w:t>
      </w:r>
      <w:r>
        <w:rPr>
          <w:spacing w:val="39"/>
          <w:sz w:val="22"/>
          <w:shd w:fill="auto" w:val="clear"/>
        </w:rPr>
        <w:t xml:space="preserve"> </w:t>
      </w:r>
      <w:r>
        <w:rPr>
          <w:sz w:val="22"/>
          <w:shd w:fill="auto" w:val="clear"/>
        </w:rPr>
        <w:t>e</w:t>
      </w:r>
      <w:r>
        <w:rPr>
          <w:spacing w:val="36"/>
          <w:sz w:val="22"/>
          <w:shd w:fill="auto" w:val="clear"/>
        </w:rPr>
        <w:t xml:space="preserve"> </w:t>
      </w:r>
      <w:r>
        <w:rPr>
          <w:sz w:val="22"/>
          <w:shd w:fill="auto" w:val="clear"/>
        </w:rPr>
        <w:t>domiciliata per</w:t>
      </w:r>
      <w:r>
        <w:rPr>
          <w:spacing w:val="40"/>
          <w:sz w:val="22"/>
          <w:shd w:fill="auto" w:val="clear"/>
        </w:rPr>
        <w:t xml:space="preserve"> </w:t>
      </w:r>
      <w:r>
        <w:rPr>
          <w:sz w:val="22"/>
          <w:shd w:fill="auto" w:val="clear"/>
        </w:rPr>
        <w:t>la</w:t>
      </w:r>
      <w:r>
        <w:rPr>
          <w:spacing w:val="40"/>
          <w:sz w:val="22"/>
          <w:shd w:fill="auto" w:val="clear"/>
        </w:rPr>
        <w:t xml:space="preserve"> </w:t>
      </w:r>
      <w:r>
        <w:rPr>
          <w:sz w:val="22"/>
          <w:shd w:fill="auto" w:val="clear"/>
        </w:rPr>
        <w:t>carica</w:t>
      </w:r>
      <w:r>
        <w:rPr>
          <w:spacing w:val="40"/>
          <w:sz w:val="22"/>
        </w:rPr>
        <w:t xml:space="preserve"> </w:t>
      </w:r>
      <w:r>
        <w:rPr>
          <w:sz w:val="22"/>
        </w:rPr>
        <w:t>presso</w:t>
      </w:r>
      <w:r>
        <w:rPr>
          <w:spacing w:val="40"/>
          <w:sz w:val="22"/>
        </w:rPr>
        <w:t xml:space="preserve"> </w:t>
      </w:r>
      <w:r>
        <w:rPr>
          <w:sz w:val="22"/>
        </w:rPr>
        <w:t>il</w:t>
      </w:r>
      <w:r>
        <w:rPr>
          <w:spacing w:val="40"/>
          <w:sz w:val="22"/>
        </w:rPr>
        <w:t xml:space="preserve"> </w:t>
      </w:r>
      <w:r>
        <w:rPr>
          <w:sz w:val="22"/>
        </w:rPr>
        <w:t>Comune</w:t>
      </w:r>
      <w:r>
        <w:rPr>
          <w:spacing w:val="40"/>
          <w:sz w:val="22"/>
        </w:rPr>
        <w:t xml:space="preserve"> </w:t>
      </w:r>
      <w:r>
        <w:rPr>
          <w:sz w:val="22"/>
        </w:rPr>
        <w:t>di</w:t>
      </w:r>
      <w:r>
        <w:rPr>
          <w:spacing w:val="40"/>
          <w:sz w:val="22"/>
        </w:rPr>
        <w:t xml:space="preserve"> </w:t>
      </w:r>
      <w:r>
        <w:rPr>
          <w:sz w:val="22"/>
        </w:rPr>
        <w:t>Pianezza</w:t>
      </w:r>
      <w:r>
        <w:rPr>
          <w:spacing w:val="40"/>
          <w:sz w:val="22"/>
        </w:rPr>
        <w:t xml:space="preserve"> </w:t>
      </w:r>
      <w:r>
        <w:rPr>
          <w:sz w:val="22"/>
        </w:rPr>
        <w:t>–</w:t>
      </w:r>
      <w:r>
        <w:rPr>
          <w:spacing w:val="40"/>
          <w:sz w:val="22"/>
        </w:rPr>
        <w:t xml:space="preserve"> </w:t>
      </w:r>
      <w:r>
        <w:rPr>
          <w:sz w:val="22"/>
        </w:rPr>
        <w:t>P.za</w:t>
      </w:r>
      <w:r>
        <w:rPr>
          <w:spacing w:val="40"/>
          <w:sz w:val="22"/>
        </w:rPr>
        <w:t xml:space="preserve"> </w:t>
      </w:r>
      <w:r>
        <w:rPr>
          <w:sz w:val="22"/>
        </w:rPr>
        <w:t>Leumann</w:t>
      </w:r>
      <w:r>
        <w:rPr>
          <w:spacing w:val="40"/>
          <w:sz w:val="22"/>
        </w:rPr>
        <w:t xml:space="preserve"> </w:t>
      </w:r>
      <w:r>
        <w:rPr>
          <w:sz w:val="22"/>
        </w:rPr>
        <w:t>n.</w:t>
      </w:r>
      <w:r>
        <w:rPr>
          <w:spacing w:val="40"/>
          <w:sz w:val="22"/>
        </w:rPr>
        <w:t xml:space="preserve"> </w:t>
      </w:r>
      <w:r>
        <w:rPr>
          <w:sz w:val="22"/>
        </w:rPr>
        <w:t>1,</w:t>
      </w:r>
      <w:r>
        <w:rPr>
          <w:spacing w:val="40"/>
          <w:sz w:val="22"/>
        </w:rPr>
        <w:t xml:space="preserve"> </w:t>
      </w:r>
      <w:r>
        <w:rPr>
          <w:sz w:val="22"/>
        </w:rPr>
        <w:t>come</w:t>
      </w:r>
      <w:r>
        <w:rPr>
          <w:spacing w:val="40"/>
          <w:sz w:val="22"/>
        </w:rPr>
        <w:t xml:space="preserve"> </w:t>
      </w:r>
      <w:r>
        <w:rPr>
          <w:sz w:val="22"/>
        </w:rPr>
        <w:t>da</w:t>
      </w:r>
      <w:r>
        <w:rPr>
          <w:spacing w:val="40"/>
          <w:sz w:val="22"/>
        </w:rPr>
        <w:t xml:space="preserve"> </w:t>
      </w:r>
      <w:r>
        <w:rPr>
          <w:rFonts w:ascii="Times New Roman" w:hAnsi="Times New Roman"/>
          <w:sz w:val="24"/>
        </w:rPr>
        <w:t>nominata</w:t>
      </w:r>
      <w:r>
        <w:rPr>
          <w:rFonts w:ascii="Times New Roman" w:hAnsi="Times New Roman"/>
          <w:spacing w:val="80"/>
          <w:sz w:val="24"/>
        </w:rPr>
        <w:t xml:space="preserve"> </w:t>
      </w:r>
      <w:r>
        <w:rPr>
          <w:rFonts w:ascii="Times New Roman" w:hAnsi="Times New Roman"/>
          <w:sz w:val="24"/>
        </w:rPr>
        <w:t>con Decreto Sindacale  n. --      del ___________________, con il quale le sono state conferite le funzioni di cui all’art. 107 del D.Lgs 267/2000</w:t>
      </w:r>
      <w:r>
        <w:rPr>
          <w:sz w:val="22"/>
        </w:rPr>
        <w:t>, che dichiara di intervenire in quest'atto in nome, per conto e nell'interesse del Comune suddetto (C.F. 01299070019), ed in virtù dell'art. 107 del D.Lgs. 267/2000.</w:t>
      </w:r>
    </w:p>
    <w:p>
      <w:pPr>
        <w:pStyle w:val="BodyText"/>
        <w:spacing w:before="14" w:after="0"/>
        <w:ind w:start="0" w:end="0"/>
        <w:jc w:val="start"/>
        <w:rPr/>
      </w:pPr>
      <w:r>
        <w:rPr/>
      </w:r>
    </w:p>
    <w:p>
      <w:pPr>
        <w:pStyle w:val="BodyText"/>
        <w:spacing w:before="1" w:after="0"/>
        <w:ind w:start="92" w:end="0"/>
        <w:jc w:val="center"/>
        <w:rPr/>
      </w:pPr>
      <w:r>
        <w:rPr>
          <w:spacing w:val="-10"/>
          <w:w w:val="105"/>
        </w:rPr>
        <w:t>E</w:t>
      </w:r>
    </w:p>
    <w:p>
      <w:pPr>
        <w:pStyle w:val="BodyText"/>
        <w:spacing w:before="1" w:after="0"/>
        <w:ind w:start="0" w:end="0"/>
        <w:jc w:val="start"/>
        <w:rPr/>
      </w:pPr>
      <w:r>
        <w:rPr/>
      </w:r>
    </w:p>
    <w:p>
      <w:pPr>
        <w:pStyle w:val="BodyText"/>
        <w:spacing w:lineRule="auto" w:line="230"/>
        <w:ind w:start="97" w:end="6"/>
        <w:rPr/>
      </w:pPr>
      <w:r>
        <w:rPr>
          <w:rFonts w:ascii="Palatino Linotype" w:hAnsi="Palatino Linotype"/>
          <w:b/>
          <w:w w:val="110"/>
        </w:rPr>
        <w:t>PUMP</w:t>
      </w:r>
      <w:r>
        <w:rPr>
          <w:rFonts w:ascii="Palatino Linotype" w:hAnsi="Palatino Linotype"/>
          <w:b/>
          <w:spacing w:val="-16"/>
          <w:w w:val="110"/>
        </w:rPr>
        <w:t xml:space="preserve"> </w:t>
      </w:r>
      <w:r>
        <w:rPr>
          <w:rFonts w:ascii="Palatino Linotype" w:hAnsi="Palatino Linotype"/>
          <w:b/>
          <w:w w:val="110"/>
        </w:rPr>
        <w:t>IT</w:t>
      </w:r>
      <w:r>
        <w:rPr>
          <w:rFonts w:ascii="Palatino Linotype" w:hAnsi="Palatino Linotype"/>
          <w:b/>
          <w:spacing w:val="-15"/>
          <w:w w:val="110"/>
        </w:rPr>
        <w:t xml:space="preserve"> </w:t>
      </w:r>
      <w:r>
        <w:rPr>
          <w:rFonts w:ascii="Palatino Linotype" w:hAnsi="Palatino Linotype"/>
          <w:b/>
          <w:w w:val="110"/>
        </w:rPr>
        <w:t>A.S.D.</w:t>
      </w:r>
      <w:r>
        <w:rPr>
          <w:rFonts w:ascii="Palatino Linotype" w:hAnsi="Palatino Linotype"/>
          <w:b/>
          <w:spacing w:val="-15"/>
          <w:w w:val="110"/>
        </w:rPr>
        <w:t xml:space="preserve"> </w:t>
      </w:r>
      <w:r>
        <w:rPr>
          <w:rFonts w:ascii="Palatino Linotype" w:hAnsi="Palatino Linotype"/>
          <w:b/>
          <w:w w:val="110"/>
        </w:rPr>
        <w:t>APS,</w:t>
      </w:r>
      <w:r>
        <w:rPr>
          <w:rFonts w:ascii="Palatino Linotype" w:hAnsi="Palatino Linotype"/>
          <w:b/>
          <w:spacing w:val="-12"/>
          <w:w w:val="110"/>
        </w:rPr>
        <w:t xml:space="preserve"> </w:t>
      </w:r>
      <w:r>
        <w:rPr>
          <w:w w:val="110"/>
        </w:rPr>
        <w:t>con</w:t>
      </w:r>
      <w:r>
        <w:rPr>
          <w:spacing w:val="-9"/>
          <w:w w:val="110"/>
        </w:rPr>
        <w:t xml:space="preserve"> </w:t>
      </w:r>
      <w:r>
        <w:rPr>
          <w:w w:val="110"/>
        </w:rPr>
        <w:t>sede</w:t>
      </w:r>
      <w:r>
        <w:rPr>
          <w:spacing w:val="-9"/>
          <w:w w:val="110"/>
        </w:rPr>
        <w:t xml:space="preserve"> </w:t>
      </w:r>
      <w:r>
        <w:rPr>
          <w:w w:val="110"/>
        </w:rPr>
        <w:t>legale</w:t>
      </w:r>
      <w:r>
        <w:rPr>
          <w:spacing w:val="-9"/>
          <w:w w:val="110"/>
        </w:rPr>
        <w:t xml:space="preserve"> </w:t>
      </w:r>
      <w:r>
        <w:rPr>
          <w:w w:val="110"/>
        </w:rPr>
        <w:t>in</w:t>
      </w:r>
      <w:r>
        <w:rPr>
          <w:spacing w:val="-9"/>
          <w:w w:val="110"/>
        </w:rPr>
        <w:t xml:space="preserve"> </w:t>
      </w:r>
      <w:r>
        <w:rPr>
          <w:w w:val="110"/>
        </w:rPr>
        <w:t>Pianezza,</w:t>
      </w:r>
      <w:r>
        <w:rPr>
          <w:spacing w:val="-9"/>
          <w:w w:val="110"/>
        </w:rPr>
        <w:t xml:space="preserve"> </w:t>
      </w:r>
      <w:r>
        <w:rPr>
          <w:w w:val="110"/>
        </w:rPr>
        <w:t>Via</w:t>
      </w:r>
      <w:r>
        <w:rPr>
          <w:spacing w:val="-9"/>
          <w:w w:val="110"/>
        </w:rPr>
        <w:t xml:space="preserve"> </w:t>
      </w:r>
      <w:r>
        <w:rPr>
          <w:w w:val="110"/>
        </w:rPr>
        <w:t>Musinè</w:t>
      </w:r>
      <w:r>
        <w:rPr>
          <w:spacing w:val="-9"/>
          <w:w w:val="110"/>
        </w:rPr>
        <w:t xml:space="preserve"> </w:t>
      </w:r>
      <w:r>
        <w:rPr>
          <w:w w:val="110"/>
        </w:rPr>
        <w:t>n.</w:t>
      </w:r>
      <w:r>
        <w:rPr>
          <w:spacing w:val="-9"/>
          <w:w w:val="110"/>
        </w:rPr>
        <w:t xml:space="preserve"> </w:t>
      </w:r>
      <w:r>
        <w:rPr>
          <w:w w:val="110"/>
        </w:rPr>
        <w:t>26</w:t>
      </w:r>
      <w:r>
        <w:rPr>
          <w:spacing w:val="-8"/>
          <w:w w:val="110"/>
        </w:rPr>
        <w:t xml:space="preserve"> </w:t>
      </w:r>
      <w:r>
        <w:rPr>
          <w:w w:val="110"/>
        </w:rPr>
        <w:t>–</w:t>
      </w:r>
      <w:r>
        <w:rPr>
          <w:spacing w:val="-9"/>
          <w:w w:val="110"/>
        </w:rPr>
        <w:t xml:space="preserve"> </w:t>
      </w:r>
      <w:r>
        <w:rPr>
          <w:w w:val="110"/>
        </w:rPr>
        <w:t>C.F.</w:t>
      </w:r>
      <w:r>
        <w:rPr>
          <w:spacing w:val="-9"/>
          <w:w w:val="110"/>
        </w:rPr>
        <w:t xml:space="preserve"> </w:t>
      </w:r>
      <w:r>
        <w:rPr>
          <w:w w:val="110"/>
        </w:rPr>
        <w:t>e</w:t>
      </w:r>
      <w:r>
        <w:rPr>
          <w:spacing w:val="-9"/>
          <w:w w:val="110"/>
        </w:rPr>
        <w:t xml:space="preserve"> </w:t>
      </w:r>
      <w:r>
        <w:rPr>
          <w:w w:val="110"/>
        </w:rPr>
        <w:t>P.I.</w:t>
      </w:r>
      <w:r>
        <w:rPr>
          <w:spacing w:val="-9"/>
          <w:w w:val="110"/>
        </w:rPr>
        <w:t xml:space="preserve"> </w:t>
      </w:r>
      <w:r>
        <w:rPr>
          <w:w w:val="110"/>
        </w:rPr>
        <w:t>95642050017</w:t>
      </w:r>
      <w:r>
        <w:rPr>
          <w:spacing w:val="38"/>
          <w:w w:val="110"/>
        </w:rPr>
        <w:t xml:space="preserve"> </w:t>
      </w:r>
      <w:r>
        <w:rPr>
          <w:w w:val="110"/>
        </w:rPr>
        <w:t>(nel seguito</w:t>
      </w:r>
      <w:r>
        <w:rPr>
          <w:spacing w:val="-2"/>
          <w:w w:val="110"/>
        </w:rPr>
        <w:t xml:space="preserve"> </w:t>
      </w:r>
      <w:r>
        <w:rPr>
          <w:w w:val="110"/>
        </w:rPr>
        <w:t>abbreviata</w:t>
      </w:r>
      <w:r>
        <w:rPr>
          <w:spacing w:val="-3"/>
          <w:w w:val="110"/>
        </w:rPr>
        <w:t xml:space="preserve"> </w:t>
      </w:r>
      <w:r>
        <w:rPr>
          <w:w w:val="110"/>
        </w:rPr>
        <w:t>in</w:t>
      </w:r>
      <w:r>
        <w:rPr>
          <w:spacing w:val="-3"/>
          <w:w w:val="110"/>
        </w:rPr>
        <w:t xml:space="preserve"> </w:t>
      </w:r>
      <w:r>
        <w:rPr>
          <w:w w:val="110"/>
        </w:rPr>
        <w:t>“PUMP</w:t>
      </w:r>
      <w:r>
        <w:rPr>
          <w:spacing w:val="-2"/>
          <w:w w:val="110"/>
        </w:rPr>
        <w:t xml:space="preserve"> </w:t>
      </w:r>
      <w:r>
        <w:rPr>
          <w:w w:val="110"/>
        </w:rPr>
        <w:t>TRACK”),</w:t>
      </w:r>
      <w:r>
        <w:rPr>
          <w:spacing w:val="-4"/>
          <w:w w:val="110"/>
        </w:rPr>
        <w:t xml:space="preserve"> </w:t>
      </w:r>
      <w:r>
        <w:rPr>
          <w:w w:val="110"/>
        </w:rPr>
        <w:t>in</w:t>
      </w:r>
      <w:r>
        <w:rPr>
          <w:spacing w:val="-3"/>
          <w:w w:val="110"/>
        </w:rPr>
        <w:t xml:space="preserve"> </w:t>
      </w:r>
      <w:r>
        <w:rPr>
          <w:w w:val="110"/>
        </w:rPr>
        <w:t>persona</w:t>
      </w:r>
      <w:r>
        <w:rPr>
          <w:spacing w:val="-3"/>
          <w:w w:val="110"/>
        </w:rPr>
        <w:t xml:space="preserve"> </w:t>
      </w:r>
      <w:r>
        <w:rPr>
          <w:w w:val="110"/>
        </w:rPr>
        <w:t>del</w:t>
      </w:r>
      <w:r>
        <w:rPr>
          <w:spacing w:val="-3"/>
          <w:w w:val="110"/>
        </w:rPr>
        <w:t xml:space="preserve"> </w:t>
      </w:r>
      <w:r>
        <w:rPr>
          <w:w w:val="110"/>
        </w:rPr>
        <w:t>Presidente</w:t>
      </w:r>
      <w:r>
        <w:rPr>
          <w:spacing w:val="-4"/>
          <w:w w:val="110"/>
        </w:rPr>
        <w:t xml:space="preserve"> </w:t>
      </w:r>
      <w:r>
        <w:rPr>
          <w:w w:val="110"/>
        </w:rPr>
        <w:t>Marco</w:t>
      </w:r>
      <w:r>
        <w:rPr>
          <w:spacing w:val="-3"/>
          <w:w w:val="110"/>
        </w:rPr>
        <w:t xml:space="preserve"> </w:t>
      </w:r>
      <w:r>
        <w:rPr>
          <w:w w:val="110"/>
        </w:rPr>
        <w:t xml:space="preserve">FANELLI </w:t>
      </w:r>
      <w:r>
        <w:rPr>
          <w:rFonts w:ascii="Palatino Linotype" w:hAnsi="Palatino Linotype"/>
          <w:b/>
          <w:w w:val="110"/>
        </w:rPr>
        <w:t>-</w:t>
      </w:r>
      <w:r>
        <w:rPr>
          <w:rFonts w:ascii="Palatino Linotype" w:hAnsi="Palatino Linotype"/>
          <w:b/>
          <w:spacing w:val="-10"/>
          <w:w w:val="110"/>
        </w:rPr>
        <w:t xml:space="preserve"> </w:t>
      </w:r>
      <w:r>
        <w:rPr>
          <w:w w:val="110"/>
        </w:rPr>
        <w:t>nato</w:t>
      </w:r>
      <w:r>
        <w:rPr>
          <w:spacing w:val="-3"/>
          <w:w w:val="110"/>
        </w:rPr>
        <w:t xml:space="preserve"> </w:t>
      </w:r>
      <w:r>
        <w:rPr>
          <w:w w:val="110"/>
        </w:rPr>
        <w:t>a</w:t>
      </w:r>
      <w:r>
        <w:rPr>
          <w:spacing w:val="-3"/>
          <w:w w:val="110"/>
        </w:rPr>
        <w:t xml:space="preserve"> </w:t>
      </w:r>
      <w:r>
        <w:rPr>
          <w:w w:val="110"/>
        </w:rPr>
        <w:t>Torino</w:t>
      </w:r>
      <w:r>
        <w:rPr>
          <w:spacing w:val="-3"/>
          <w:w w:val="110"/>
        </w:rPr>
        <w:t xml:space="preserve"> </w:t>
      </w:r>
      <w:r>
        <w:rPr>
          <w:w w:val="110"/>
        </w:rPr>
        <w:t xml:space="preserve">il </w:t>
      </w:r>
      <w:r>
        <w:rPr/>
        <w:t>17.05.1980,</w:t>
      </w:r>
      <w:r>
        <w:rPr>
          <w:spacing w:val="40"/>
        </w:rPr>
        <w:t xml:space="preserve"> </w:t>
      </w:r>
      <w:r>
        <w:rPr/>
        <w:t>C.F.</w:t>
      </w:r>
      <w:r>
        <w:rPr>
          <w:spacing w:val="40"/>
        </w:rPr>
        <w:t xml:space="preserve"> </w:t>
      </w:r>
      <w:r>
        <w:rPr/>
        <w:t>FNLMRC80E17L219G</w:t>
      </w:r>
      <w:r>
        <w:rPr>
          <w:spacing w:val="40"/>
        </w:rPr>
        <w:t xml:space="preserve"> </w:t>
      </w:r>
      <w:r>
        <w:rPr/>
        <w:t>residente</w:t>
      </w:r>
      <w:r>
        <w:rPr>
          <w:spacing w:val="40"/>
        </w:rPr>
        <w:t xml:space="preserve"> </w:t>
      </w:r>
      <w:r>
        <w:rPr/>
        <w:t>in</w:t>
      </w:r>
      <w:r>
        <w:rPr>
          <w:spacing w:val="40"/>
        </w:rPr>
        <w:t xml:space="preserve"> </w:t>
      </w:r>
      <w:r>
        <w:rPr/>
        <w:t>Venaria</w:t>
      </w:r>
      <w:r>
        <w:rPr>
          <w:spacing w:val="40"/>
        </w:rPr>
        <w:t xml:space="preserve"> </w:t>
      </w:r>
      <w:r>
        <w:rPr/>
        <w:t>Reale</w:t>
      </w:r>
      <w:r>
        <w:rPr>
          <w:spacing w:val="40"/>
        </w:rPr>
        <w:t xml:space="preserve"> </w:t>
      </w:r>
      <w:r>
        <w:rPr/>
        <w:t>Via</w:t>
      </w:r>
      <w:r>
        <w:rPr>
          <w:spacing w:val="40"/>
        </w:rPr>
        <w:t xml:space="preserve"> </w:t>
      </w:r>
      <w:r>
        <w:rPr/>
        <w:t>Boglione</w:t>
      </w:r>
      <w:r>
        <w:rPr>
          <w:spacing w:val="40"/>
        </w:rPr>
        <w:t xml:space="preserve"> </w:t>
      </w:r>
      <w:r>
        <w:rPr/>
        <w:t>Amedeo</w:t>
      </w:r>
      <w:r>
        <w:rPr>
          <w:spacing w:val="40"/>
        </w:rPr>
        <w:t xml:space="preserve"> </w:t>
      </w:r>
      <w:r>
        <w:rPr/>
        <w:t>n.</w:t>
      </w:r>
      <w:r>
        <w:rPr>
          <w:spacing w:val="40"/>
        </w:rPr>
        <w:t xml:space="preserve"> </w:t>
      </w:r>
      <w:r>
        <w:rPr/>
        <w:t>20,</w:t>
      </w:r>
      <w:r>
        <w:rPr>
          <w:spacing w:val="40"/>
        </w:rPr>
        <w:t xml:space="preserve"> </w:t>
      </w:r>
      <w:r>
        <w:rPr/>
        <w:t>in</w:t>
      </w:r>
      <w:r>
        <w:rPr>
          <w:spacing w:val="40"/>
        </w:rPr>
        <w:t xml:space="preserve"> </w:t>
      </w:r>
      <w:r>
        <w:rPr/>
        <w:t xml:space="preserve">forza </w:t>
      </w:r>
      <w:r>
        <w:rPr>
          <w:w w:val="110"/>
        </w:rPr>
        <w:t>di procura autenticata nella firma dal Notaio dott……… …………..</w:t>
      </w:r>
    </w:p>
    <w:p>
      <w:pPr>
        <w:pStyle w:val="BodyText"/>
        <w:spacing w:before="31" w:after="0"/>
        <w:ind w:start="0" w:end="0"/>
        <w:jc w:val="start"/>
        <w:rPr/>
      </w:pPr>
      <w:r>
        <w:rPr/>
      </w:r>
    </w:p>
    <w:p>
      <w:pPr>
        <w:pStyle w:val="Normal"/>
        <w:spacing w:before="0" w:after="0"/>
        <w:ind w:hanging="0" w:start="92" w:end="0"/>
        <w:jc w:val="center"/>
        <w:rPr>
          <w:rFonts w:ascii="Times New Roman" w:hAnsi="Times New Roman"/>
          <w:sz w:val="24"/>
        </w:rPr>
      </w:pPr>
      <w:r>
        <w:rPr>
          <w:rFonts w:ascii="Times New Roman" w:hAnsi="Times New Roman"/>
          <w:spacing w:val="-2"/>
          <w:sz w:val="24"/>
        </w:rPr>
        <w:t>-----oOo-----</w:t>
      </w:r>
    </w:p>
    <w:p>
      <w:pPr>
        <w:pStyle w:val="BodyText"/>
        <w:spacing w:before="7" w:after="0"/>
        <w:ind w:start="0" w:end="0"/>
        <w:jc w:val="start"/>
        <w:rPr>
          <w:rFonts w:ascii="Times New Roman" w:hAnsi="Times New Roman"/>
          <w:sz w:val="24"/>
        </w:rPr>
      </w:pPr>
      <w:r>
        <w:rPr>
          <w:rFonts w:ascii="Times New Roman" w:hAnsi="Times New Roman"/>
          <w:sz w:val="24"/>
        </w:rPr>
      </w:r>
    </w:p>
    <w:p>
      <w:pPr>
        <w:pStyle w:val="BodyText"/>
        <w:rPr/>
      </w:pPr>
      <w:r>
        <w:rPr>
          <w:w w:val="110"/>
        </w:rPr>
        <w:t>PREMESSO</w:t>
      </w:r>
      <w:r>
        <w:rPr>
          <w:spacing w:val="-11"/>
          <w:w w:val="110"/>
        </w:rPr>
        <w:t xml:space="preserve"> </w:t>
      </w:r>
      <w:r>
        <w:rPr>
          <w:spacing w:val="-4"/>
          <w:w w:val="110"/>
        </w:rPr>
        <w:t>CHE:</w:t>
      </w:r>
    </w:p>
    <w:p>
      <w:pPr>
        <w:pStyle w:val="Normal"/>
        <w:widowControl/>
        <w:numPr>
          <w:ilvl w:val="0"/>
          <w:numId w:val="0"/>
        </w:numPr>
        <w:tabs>
          <w:tab w:val="clear" w:pos="720"/>
          <w:tab w:val="left" w:pos="-993" w:leader="none"/>
          <w:tab w:val="left" w:pos="86" w:leader="none"/>
        </w:tabs>
        <w:bidi w:val="0"/>
        <w:spacing w:lineRule="auto" w:line="240" w:before="0" w:after="0"/>
        <w:ind w:hanging="0" w:start="227" w:end="0"/>
        <w:jc w:val="both"/>
        <w:rPr>
          <w:rFonts w:ascii="Times New Roman" w:hAnsi="Times New Roman"/>
          <w:sz w:val="22"/>
          <w:szCs w:val="22"/>
        </w:rPr>
      </w:pPr>
      <w:r>
        <w:rPr>
          <w:rFonts w:ascii="Times New Roman" w:hAnsi="Times New Roman"/>
          <w:sz w:val="22"/>
          <w:szCs w:val="22"/>
          <w:shd w:fill="auto" w:val="clear"/>
        </w:rPr>
        <w:t>- con deliberazione della Giunta Comunale n. 98 del 10/06/2020, veniva approvato, ai sensi dell’art 23 e 27 del D.Lgs. 50/2016 e s.m.i., il progetto esecutivo pervenuto in data 22/5/2020, prot. n. 9191 dell’intervento ad oggetto “REALIZZAZIONE DI BIKE PARK PRO (PISTA PUMP TRACK PRO) IN VIA MUSINE'”, redatto dal professionista incaricato Arch. Simone COLA, con studio in Sondrio, Lungo Mallero Cadorna n. 64 – C.F. CLOSMN66A02I829X,  per un importo complessivo pari ad € 130.000,00;</w:t>
      </w:r>
    </w:p>
    <w:p>
      <w:pPr>
        <w:pStyle w:val="BodyText"/>
        <w:widowControl/>
        <w:numPr>
          <w:ilvl w:val="0"/>
          <w:numId w:val="3"/>
        </w:numPr>
        <w:tabs>
          <w:tab w:val="clear" w:pos="720"/>
          <w:tab w:val="left" w:pos="-993" w:leader="none"/>
          <w:tab w:val="left" w:pos="86" w:leader="none"/>
        </w:tabs>
        <w:bidi w:val="0"/>
        <w:spacing w:lineRule="auto" w:line="240" w:before="0" w:after="0"/>
        <w:ind w:hanging="130" w:start="227" w:end="0"/>
        <w:jc w:val="both"/>
        <w:rPr>
          <w:rFonts w:ascii="Times New Roman" w:hAnsi="Times New Roman"/>
          <w:sz w:val="22"/>
          <w:szCs w:val="22"/>
        </w:rPr>
      </w:pPr>
      <w:r>
        <w:rPr>
          <w:rFonts w:eastAsia="Tahoma" w:cs="Tahoma" w:ascii="Times New Roman" w:hAnsi="Times New Roman"/>
          <w:b w:val="false"/>
          <w:bCs w:val="false"/>
          <w:color w:val="auto"/>
          <w:sz w:val="22"/>
          <w:szCs w:val="22"/>
          <w:shd w:fill="auto" w:val="clear"/>
          <w:lang w:val="it-IT" w:eastAsia="zxx" w:bidi="ar-SA"/>
        </w:rPr>
        <w:t xml:space="preserve"> </w:t>
      </w:r>
      <w:r>
        <w:rPr>
          <w:rFonts w:eastAsia="Tahoma" w:cs="Tahoma" w:ascii="Times New Roman" w:hAnsi="Times New Roman"/>
          <w:b w:val="false"/>
          <w:bCs w:val="false"/>
          <w:color w:val="auto"/>
          <w:sz w:val="22"/>
          <w:szCs w:val="22"/>
          <w:shd w:fill="auto" w:val="clear"/>
          <w:lang w:val="it-IT" w:eastAsia="zxx" w:bidi="ar-SA"/>
        </w:rPr>
        <w:t xml:space="preserve">con determinazione del Responsabile del Settore Lavori Pubblici n. 304 del 31/8/2020, </w:t>
      </w:r>
      <w:r>
        <w:rPr>
          <w:rFonts w:ascii="Times New Roman" w:hAnsi="Times New Roman"/>
          <w:sz w:val="22"/>
          <w:szCs w:val="22"/>
          <w:shd w:fill="auto" w:val="clear"/>
        </w:rPr>
        <w:t xml:space="preserve">a seguito della procedura telematica on line avviata il 5/8/2020 sulla piattaforma MEPA, </w:t>
      </w:r>
      <w:r>
        <w:rPr>
          <w:rFonts w:cs="Tahoma" w:ascii="Times New Roman" w:hAnsi="Times New Roman"/>
          <w:b w:val="false"/>
          <w:bCs w:val="false"/>
          <w:sz w:val="22"/>
          <w:szCs w:val="22"/>
          <w:shd w:fill="auto" w:val="clear"/>
        </w:rPr>
        <w:t>i lavori di "REALIZZAZIONE DI BIKE PARK PRO (PISTA PUMP TRACK PRO) IN VIA MUSINE", sono stati aggiudicati alla ditta F.G. S.r.l., con sede in Pianezza (TO), via Druento n. 32 – P.IVA n. 09952420017, verso corrispettivo di € 79.087,50 oltre IVA ;</w:t>
      </w:r>
    </w:p>
    <w:p>
      <w:pPr>
        <w:pStyle w:val="Normal"/>
        <w:numPr>
          <w:ilvl w:val="0"/>
          <w:numId w:val="3"/>
        </w:numPr>
        <w:ind w:hanging="130" w:start="227" w:end="0"/>
        <w:jc w:val="both"/>
        <w:rPr>
          <w:rFonts w:ascii="Times New Roman" w:hAnsi="Times New Roman"/>
          <w:sz w:val="22"/>
          <w:szCs w:val="22"/>
        </w:rPr>
      </w:pPr>
      <w:r>
        <w:rPr>
          <w:rFonts w:ascii="Times New Roman" w:hAnsi="Times New Roman"/>
          <w:sz w:val="22"/>
          <w:szCs w:val="22"/>
        </w:rPr>
        <w:t>a seguito della realizzazione dell’impianto sportivo, con deliberazione di Giunta Comunale n. 210 del 15/12/2020 veniva dato mandato al competente Responsabile di Settore Servizi alla Persona di indire un avviso esplorativo per acquisire la manifestazione di interesse a partecipare alla procedura negoziata per l’affidamento in concessione della gestione dell’impianto sportivo di pump track di via Musinè, procedimento conclusosi positivamente con aggiudicazione alla Tigers Academy SSD giusta determinazione del Responsabile n. 186 del 21/04/2021;</w:t>
      </w:r>
    </w:p>
    <w:p>
      <w:pPr>
        <w:pStyle w:val="Normal"/>
        <w:numPr>
          <w:ilvl w:val="0"/>
          <w:numId w:val="3"/>
        </w:numPr>
        <w:ind w:hanging="130" w:start="227" w:end="0"/>
        <w:jc w:val="both"/>
        <w:rPr>
          <w:rFonts w:ascii="Times New Roman" w:hAnsi="Times New Roman"/>
          <w:sz w:val="22"/>
          <w:szCs w:val="22"/>
        </w:rPr>
      </w:pPr>
      <w:r>
        <w:rPr>
          <w:rFonts w:ascii="Times New Roman" w:hAnsi="Times New Roman"/>
          <w:sz w:val="22"/>
          <w:szCs w:val="22"/>
        </w:rPr>
        <w:t xml:space="preserve">con nuova determinazione del  Responsabile  Servizi alla Persona, n. 400 del 07/09/2021, veniva preso atto della modifica del concessionario nella gestione dell’impianto in trattazione a favore della Pump It ASD APS – P. IVA 95642050017. </w:t>
      </w:r>
    </w:p>
    <w:p>
      <w:pPr>
        <w:pStyle w:val="Normal"/>
        <w:numPr>
          <w:ilvl w:val="0"/>
          <w:numId w:val="3"/>
        </w:numPr>
        <w:tabs>
          <w:tab w:val="clear" w:pos="720"/>
          <w:tab w:val="left" w:pos="360" w:leader="none"/>
        </w:tabs>
        <w:ind w:hanging="130" w:start="227" w:end="0"/>
        <w:jc w:val="both"/>
        <w:rPr>
          <w:rFonts w:ascii="Times New Roman" w:hAnsi="Times New Roman"/>
          <w:sz w:val="22"/>
          <w:szCs w:val="22"/>
        </w:rPr>
      </w:pPr>
      <w:r>
        <w:rPr>
          <w:rFonts w:eastAsia="TimesNewRomanPSMT;MS Mincho" w:ascii="Times New Roman" w:hAnsi="Times New Roman"/>
          <w:sz w:val="22"/>
          <w:szCs w:val="22"/>
        </w:rPr>
        <w:t xml:space="preserve">con deliberazione di Giunta Comunale n. 214 del 30/09/2021 si è preso atto della richiesta della  </w:t>
      </w:r>
      <w:r>
        <w:rPr>
          <w:rFonts w:eastAsia="Arial" w:cs="Arial" w:ascii="Times New Roman" w:hAnsi="Times New Roman"/>
          <w:color w:val="000000"/>
          <w:sz w:val="22"/>
          <w:szCs w:val="22"/>
        </w:rPr>
        <w:t xml:space="preserve">Pump it ASD APS relativa alla realizzazione di una </w:t>
      </w:r>
      <w:r>
        <w:rPr>
          <w:rFonts w:eastAsia="Arial" w:cs="Arial" w:ascii="Times New Roman" w:hAnsi="Times New Roman"/>
          <w:color w:val="202124"/>
          <w:sz w:val="22"/>
          <w:szCs w:val="22"/>
        </w:rPr>
        <w:t xml:space="preserve">“fun &amp; skill area” da realizzarsi nella parte retrostante la pista di pump track e che si affaccia su via Norberto Bobbio, al fine di implementare  l’offerta di servizi della struttura ed ampliare la </w:t>
      </w:r>
      <w:r>
        <w:rPr>
          <w:rFonts w:eastAsia="Arial" w:cs="Arial" w:ascii="Times New Roman" w:hAnsi="Times New Roman"/>
          <w:color w:val="202124"/>
          <w:sz w:val="22"/>
          <w:szCs w:val="22"/>
          <w:shd w:fill="auto" w:val="clear"/>
        </w:rPr>
        <w:t xml:space="preserve">funzione sociale e ludico </w:t>
      </w:r>
      <w:r>
        <w:rPr>
          <w:rFonts w:eastAsia="Arial" w:cs="Arial" w:ascii="Times New Roman" w:hAnsi="Times New Roman"/>
          <w:color w:val="202124"/>
          <w:sz w:val="22"/>
          <w:szCs w:val="22"/>
        </w:rPr>
        <w:t>ricreativa, nell'ambito del progetto esecutivo approvato con deliberazione della Giunta comunale n. 98/2020;</w:t>
      </w:r>
    </w:p>
    <w:p>
      <w:pPr>
        <w:pStyle w:val="Normal"/>
        <w:numPr>
          <w:ilvl w:val="0"/>
          <w:numId w:val="3"/>
        </w:numPr>
        <w:tabs>
          <w:tab w:val="clear" w:pos="720"/>
          <w:tab w:val="left" w:pos="360" w:leader="none"/>
        </w:tabs>
        <w:ind w:hanging="130" w:start="227" w:end="0"/>
        <w:jc w:val="both"/>
        <w:rPr>
          <w:rFonts w:ascii="Times New Roman" w:hAnsi="Times New Roman"/>
          <w:sz w:val="22"/>
          <w:szCs w:val="22"/>
        </w:rPr>
      </w:pPr>
      <w:r>
        <w:rPr>
          <w:rFonts w:eastAsia="Arial" w:cs="Arial" w:ascii="Times New Roman" w:hAnsi="Times New Roman"/>
          <w:color w:val="202124"/>
          <w:sz w:val="22"/>
          <w:szCs w:val="22"/>
          <w:shd w:fill="auto" w:val="clear"/>
        </w:rPr>
        <w:t>considerato che, con la deliberazione G.C. 214/2021, è stata prevista l’estensione della durata da 5 a 10 anni della convenzione firmata in data 31 agosto 2021 Rep. n. 2352  al fine di consentire l’ammortamento dell’intervento di ampliamento dell’impianto di pump track di via Musinè;</w:t>
      </w:r>
    </w:p>
    <w:p>
      <w:pPr>
        <w:pStyle w:val="Normal"/>
        <w:numPr>
          <w:ilvl w:val="0"/>
          <w:numId w:val="3"/>
        </w:numPr>
        <w:ind w:hanging="130" w:start="227" w:end="0"/>
        <w:jc w:val="both"/>
        <w:rPr>
          <w:rFonts w:ascii="Times New Roman" w:hAnsi="Times New Roman"/>
          <w:sz w:val="22"/>
          <w:szCs w:val="22"/>
        </w:rPr>
      </w:pPr>
      <w:r>
        <w:rPr>
          <w:rFonts w:ascii="Times New Roman" w:hAnsi="Times New Roman"/>
          <w:sz w:val="22"/>
          <w:szCs w:val="22"/>
        </w:rPr>
        <w:t>richiamata la Scia, presentata in data 8 marzo 2022 con prot. n. 593</w:t>
      </w:r>
      <w:r>
        <w:rPr>
          <w:rFonts w:ascii="Times New Roman" w:hAnsi="Times New Roman"/>
          <w:sz w:val="22"/>
          <w:szCs w:val="22"/>
          <w:shd w:fill="auto" w:val="clear"/>
        </w:rPr>
        <w:t xml:space="preserve">5, </w:t>
      </w:r>
      <w:r>
        <w:rPr>
          <w:rFonts w:ascii="Times New Roman" w:hAnsi="Times New Roman"/>
          <w:sz w:val="22"/>
          <w:szCs w:val="22"/>
        </w:rPr>
        <w:t xml:space="preserve">da parte della Soc. </w:t>
      </w:r>
      <w:r>
        <w:rPr>
          <w:rFonts w:eastAsia="Arial" w:cs="Arial" w:ascii="Times New Roman" w:hAnsi="Times New Roman"/>
          <w:color w:val="000000"/>
          <w:sz w:val="22"/>
          <w:szCs w:val="22"/>
        </w:rPr>
        <w:t>Pump it ASD APS</w:t>
      </w:r>
      <w:r>
        <w:rPr>
          <w:rFonts w:eastAsia="TimesNewRomanPSMT;MS Mincho" w:ascii="Times New Roman" w:hAnsi="Times New Roman"/>
          <w:sz w:val="22"/>
          <w:szCs w:val="22"/>
        </w:rPr>
        <w:t xml:space="preserve"> - P. IVA 95642050017, successivamente integrata, per lavori di sistemazione dell’area comunale concernente l'ampliamento in parola come già previsto con  deliberazione  di Giunta Comunale n. 214 del 30/09/2021;</w:t>
      </w:r>
    </w:p>
    <w:p>
      <w:pPr>
        <w:pStyle w:val="Normal"/>
        <w:numPr>
          <w:ilvl w:val="0"/>
          <w:numId w:val="3"/>
        </w:numPr>
        <w:ind w:hanging="130" w:start="227" w:end="0"/>
        <w:jc w:val="both"/>
        <w:textAlignment w:val="auto"/>
        <w:rPr>
          <w:rFonts w:ascii="Times New Roman" w:hAnsi="Times New Roman"/>
          <w:sz w:val="22"/>
          <w:szCs w:val="22"/>
        </w:rPr>
      </w:pPr>
      <w:r>
        <w:rPr>
          <w:rFonts w:ascii="Times New Roman" w:hAnsi="Times New Roman"/>
          <w:color w:val="222222"/>
          <w:sz w:val="22"/>
          <w:szCs w:val="22"/>
          <w:shd w:fill="FFFFFF" w:val="clear"/>
        </w:rPr>
        <w:t xml:space="preserve">considerato, altresì, che i lavori si sono conclusi e che è necessario procedere alla formalizzazione dell'atto di concessione che dovrà contemplare </w:t>
      </w:r>
      <w:r>
        <w:rPr>
          <w:rFonts w:ascii="Times New Roman" w:hAnsi="Times New Roman"/>
          <w:b w:val="false"/>
          <w:bCs w:val="false"/>
          <w:color w:val="auto"/>
          <w:sz w:val="22"/>
          <w:szCs w:val="22"/>
          <w:shd w:fill="FFFFFF" w:val="clear"/>
        </w:rPr>
        <w:t xml:space="preserve"> l'ampliamento realizzato, l'azzeramento del canone per tutta la durata della concessione stante la gratuità rispetto alla fruibilità concessa ai cittadini di Pianezza, </w:t>
      </w:r>
      <w:r>
        <w:rPr>
          <w:rFonts w:ascii="Times New Roman" w:hAnsi="Times New Roman"/>
          <w:b w:val="false"/>
          <w:bCs w:val="false"/>
          <w:color w:val="auto"/>
          <w:sz w:val="22"/>
          <w:szCs w:val="22"/>
          <w:shd w:fill="auto" w:val="clear"/>
        </w:rPr>
        <w:t xml:space="preserve">oltre alla concessione in gestione del Bike Garage </w:t>
      </w:r>
      <w:r>
        <w:rPr>
          <w:rFonts w:ascii="Times New Roman" w:hAnsi="Times New Roman"/>
          <w:b w:val="false"/>
          <w:bCs w:val="false"/>
          <w:color w:val="auto"/>
          <w:sz w:val="22"/>
          <w:szCs w:val="22"/>
          <w:shd w:fill="FFFFFF" w:val="clear"/>
        </w:rPr>
        <w:t xml:space="preserve"> per il ricovero delle bike elettriche le quali, per i cittadini pianezzesi, saranno usufruibili a prezzo calmierato</w:t>
      </w:r>
      <w:r>
        <w:rPr>
          <w:rFonts w:ascii="Times New Roman" w:hAnsi="Times New Roman"/>
          <w:color w:val="222222"/>
          <w:sz w:val="22"/>
          <w:szCs w:val="22"/>
          <w:shd w:fill="FFFFFF" w:val="clear"/>
        </w:rPr>
        <w:t>;</w:t>
      </w:r>
    </w:p>
    <w:p>
      <w:pPr>
        <w:sectPr>
          <w:type w:val="continuous"/>
          <w:pgSz w:w="11906" w:h="16838"/>
          <w:pgMar w:left="850" w:right="850" w:gutter="0" w:header="0" w:top="620" w:footer="820" w:bottom="1000"/>
          <w:formProt w:val="false"/>
          <w:textDirection w:val="lrTb"/>
          <w:docGrid w:type="default" w:linePitch="600" w:charSpace="36864"/>
        </w:sectPr>
      </w:pPr>
    </w:p>
    <w:p>
      <w:pPr>
        <w:pStyle w:val="BodyText"/>
        <w:spacing w:lineRule="auto" w:line="492"/>
        <w:ind w:firstLine="4728" w:start="97" w:end="4272"/>
        <w:jc w:val="start"/>
        <w:rPr/>
      </w:pPr>
      <w:r>
        <w:rPr/>
        <w:t xml:space="preserve"> </w:t>
      </w:r>
      <w:r>
        <w:rPr/>
        <w:t>Tutto</w:t>
      </w:r>
      <w:r>
        <w:rPr>
          <w:spacing w:val="23"/>
        </w:rPr>
        <w:t xml:space="preserve"> </w:t>
      </w:r>
      <w:r>
        <w:rPr/>
        <w:t>ciò</w:t>
      </w:r>
      <w:r>
        <w:rPr>
          <w:spacing w:val="20"/>
        </w:rPr>
        <w:t xml:space="preserve"> </w:t>
      </w:r>
      <w:r>
        <w:rPr/>
        <w:t>premesso,</w:t>
      </w:r>
      <w:r>
        <w:rPr>
          <w:spacing w:val="22"/>
        </w:rPr>
        <w:t xml:space="preserve"> </w:t>
      </w:r>
      <w:r>
        <w:rPr/>
        <w:t>tra</w:t>
      </w:r>
      <w:r>
        <w:rPr>
          <w:spacing w:val="21"/>
        </w:rPr>
        <w:t xml:space="preserve"> </w:t>
      </w:r>
      <w:r>
        <w:rPr/>
        <w:t>il</w:t>
      </w:r>
      <w:r>
        <w:rPr>
          <w:spacing w:val="23"/>
        </w:rPr>
        <w:t xml:space="preserve"> </w:t>
      </w:r>
      <w:r>
        <w:rPr/>
        <w:t>Comune</w:t>
      </w:r>
      <w:r>
        <w:rPr>
          <w:spacing w:val="23"/>
        </w:rPr>
        <w:t xml:space="preserve"> </w:t>
      </w:r>
      <w:r>
        <w:rPr/>
        <w:t>e</w:t>
      </w:r>
      <w:r>
        <w:rPr>
          <w:spacing w:val="70"/>
          <w:w w:val="150"/>
        </w:rPr>
        <w:t xml:space="preserve"> </w:t>
      </w:r>
      <w:r>
        <w:rPr/>
        <w:t>Pump</w:t>
      </w:r>
      <w:r>
        <w:rPr>
          <w:spacing w:val="21"/>
        </w:rPr>
        <w:t xml:space="preserve"> </w:t>
      </w:r>
      <w:r>
        <w:rPr/>
        <w:t>it</w:t>
      </w:r>
      <w:r>
        <w:rPr>
          <w:spacing w:val="23"/>
        </w:rPr>
        <w:t xml:space="preserve"> </w:t>
      </w:r>
      <w:r>
        <w:rPr/>
        <w:t>ASD</w:t>
      </w:r>
      <w:r>
        <w:rPr>
          <w:spacing w:val="23"/>
        </w:rPr>
        <w:t xml:space="preserve"> </w:t>
      </w:r>
      <w:r>
        <w:rPr>
          <w:spacing w:val="-5"/>
        </w:rPr>
        <w:t>APS</w:t>
      </w:r>
    </w:p>
    <w:p>
      <w:pPr>
        <w:pStyle w:val="Heading3"/>
        <w:spacing w:before="18" w:after="0"/>
        <w:ind w:start="86" w:end="0"/>
        <w:jc w:val="center"/>
        <w:rPr/>
      </w:pPr>
      <w:r>
        <w:rPr/>
        <w:t>SI</w:t>
      </w:r>
      <w:r>
        <w:rPr>
          <w:spacing w:val="-4"/>
        </w:rPr>
        <w:t xml:space="preserve"> </w:t>
      </w:r>
      <w:r>
        <w:rPr/>
        <w:t>CONVIENE</w:t>
      </w:r>
      <w:r>
        <w:rPr>
          <w:spacing w:val="-3"/>
        </w:rPr>
        <w:t xml:space="preserve"> </w:t>
      </w:r>
      <w:r>
        <w:rPr/>
        <w:t>E</w:t>
      </w:r>
      <w:r>
        <w:rPr>
          <w:spacing w:val="-3"/>
        </w:rPr>
        <w:t xml:space="preserve"> </w:t>
      </w:r>
      <w:r>
        <w:rPr/>
        <w:t>SI</w:t>
      </w:r>
      <w:r>
        <w:rPr>
          <w:spacing w:val="-1"/>
        </w:rPr>
        <w:t xml:space="preserve"> </w:t>
      </w:r>
      <w:r>
        <w:rPr/>
        <w:t>STIPULA</w:t>
      </w:r>
      <w:r>
        <w:rPr>
          <w:spacing w:val="-3"/>
        </w:rPr>
        <w:t xml:space="preserve"> </w:t>
      </w:r>
      <w:r>
        <w:rPr/>
        <w:t>quanto</w:t>
      </w:r>
      <w:r>
        <w:rPr>
          <w:spacing w:val="-4"/>
        </w:rPr>
        <w:t xml:space="preserve"> </w:t>
      </w:r>
      <w:r>
        <w:rPr>
          <w:spacing w:val="-2"/>
        </w:rPr>
        <w:t>segue:</w:t>
      </w:r>
    </w:p>
    <w:p>
      <w:pPr>
        <w:pStyle w:val="Heading4"/>
        <w:spacing w:lineRule="exact" w:line="281" w:before="265" w:after="0"/>
        <w:jc w:val="both"/>
        <w:rPr/>
      </w:pPr>
      <w:r>
        <w:rPr/>
        <w:t>ART.</w:t>
      </w:r>
      <w:r>
        <w:rPr>
          <w:spacing w:val="-3"/>
        </w:rPr>
        <w:t xml:space="preserve"> </w:t>
      </w:r>
      <w:r>
        <w:rPr/>
        <w:t>1</w:t>
      </w:r>
      <w:r>
        <w:rPr>
          <w:spacing w:val="-4"/>
        </w:rPr>
        <w:t xml:space="preserve"> </w:t>
      </w:r>
      <w:r>
        <w:rPr/>
        <w:t>–</w:t>
      </w:r>
      <w:r>
        <w:rPr>
          <w:spacing w:val="-2"/>
        </w:rPr>
        <w:t xml:space="preserve"> </w:t>
      </w:r>
      <w:r>
        <w:rPr/>
        <w:t>OGGETTO</w:t>
      </w:r>
      <w:r>
        <w:rPr>
          <w:spacing w:val="-3"/>
        </w:rPr>
        <w:t xml:space="preserve"> </w:t>
      </w:r>
      <w:r>
        <w:rPr/>
        <w:t>DELLA</w:t>
      </w:r>
      <w:r>
        <w:rPr>
          <w:spacing w:val="-3"/>
        </w:rPr>
        <w:t xml:space="preserve"> </w:t>
      </w:r>
      <w:r>
        <w:rPr>
          <w:spacing w:val="-2"/>
        </w:rPr>
        <w:t>CONCESSIONE</w:t>
      </w:r>
    </w:p>
    <w:p>
      <w:pPr>
        <w:pStyle w:val="ListParagraph"/>
        <w:numPr>
          <w:ilvl w:val="1"/>
          <w:numId w:val="2"/>
        </w:numPr>
        <w:tabs>
          <w:tab w:val="clear" w:pos="720"/>
          <w:tab w:val="left" w:pos="522" w:leader="none"/>
        </w:tabs>
        <w:spacing w:lineRule="auto" w:line="230" w:before="0" w:after="0"/>
        <w:ind w:hanging="0" w:start="97" w:end="13"/>
        <w:jc w:val="both"/>
        <w:rPr>
          <w:rFonts w:ascii="Palatino Linotype" w:hAnsi="Palatino Linotype"/>
          <w:b/>
          <w:sz w:val="22"/>
        </w:rPr>
      </w:pPr>
      <w:r>
        <w:rPr>
          <w:w w:val="105"/>
          <w:sz w:val="22"/>
        </w:rPr>
        <w:t xml:space="preserve">Il Comune, in conformità a quanto previsto dalla deliberazione della Giunta Comunale n. ----- del ……...  concede in via amministrativa l’utilizzo del impianto sportivo ubicato nel Comune di Pianezza </w:t>
      </w:r>
      <w:r>
        <w:rPr>
          <w:spacing w:val="8"/>
          <w:w w:val="105"/>
          <w:sz w:val="22"/>
        </w:rPr>
        <w:t xml:space="preserve"> </w:t>
      </w:r>
      <w:r>
        <w:rPr>
          <w:w w:val="105"/>
          <w:sz w:val="22"/>
        </w:rPr>
        <w:t>distinto</w:t>
      </w:r>
      <w:r>
        <w:rPr>
          <w:spacing w:val="9"/>
          <w:w w:val="105"/>
          <w:sz w:val="22"/>
        </w:rPr>
        <w:t xml:space="preserve"> </w:t>
      </w:r>
      <w:r>
        <w:rPr>
          <w:w w:val="105"/>
          <w:sz w:val="22"/>
        </w:rPr>
        <w:t>a</w:t>
      </w:r>
      <w:r>
        <w:rPr>
          <w:spacing w:val="7"/>
          <w:w w:val="105"/>
          <w:sz w:val="22"/>
        </w:rPr>
        <w:t xml:space="preserve"> </w:t>
      </w:r>
      <w:r>
        <w:rPr>
          <w:w w:val="105"/>
          <w:sz w:val="22"/>
        </w:rPr>
        <w:t>Catasto</w:t>
      </w:r>
      <w:r>
        <w:rPr>
          <w:spacing w:val="7"/>
          <w:w w:val="105"/>
          <w:sz w:val="22"/>
        </w:rPr>
        <w:t xml:space="preserve"> </w:t>
      </w:r>
      <w:r>
        <w:rPr>
          <w:w w:val="105"/>
          <w:sz w:val="22"/>
        </w:rPr>
        <w:t>Terreni</w:t>
      </w:r>
      <w:r>
        <w:rPr>
          <w:spacing w:val="8"/>
          <w:w w:val="105"/>
          <w:sz w:val="22"/>
        </w:rPr>
        <w:t xml:space="preserve">  </w:t>
      </w:r>
      <w:r>
        <w:rPr>
          <w:w w:val="105"/>
          <w:sz w:val="22"/>
        </w:rPr>
        <w:t>al</w:t>
      </w:r>
      <w:r>
        <w:rPr>
          <w:spacing w:val="7"/>
          <w:w w:val="105"/>
          <w:sz w:val="22"/>
        </w:rPr>
        <w:t xml:space="preserve"> </w:t>
      </w:r>
      <w:r>
        <w:rPr>
          <w:w w:val="105"/>
          <w:sz w:val="22"/>
        </w:rPr>
        <w:t>Foglio</w:t>
      </w:r>
      <w:r>
        <w:rPr>
          <w:spacing w:val="7"/>
          <w:w w:val="105"/>
          <w:sz w:val="22"/>
        </w:rPr>
        <w:t xml:space="preserve"> </w:t>
      </w:r>
      <w:r>
        <w:rPr>
          <w:w w:val="105"/>
          <w:sz w:val="22"/>
        </w:rPr>
        <w:t>13,</w:t>
      </w:r>
      <w:r>
        <w:rPr>
          <w:spacing w:val="9"/>
          <w:w w:val="105"/>
          <w:sz w:val="22"/>
        </w:rPr>
        <w:t xml:space="preserve"> </w:t>
      </w:r>
      <w:r>
        <w:rPr>
          <w:w w:val="105"/>
          <w:sz w:val="22"/>
        </w:rPr>
        <w:t>mappali</w:t>
      </w:r>
      <w:r>
        <w:rPr>
          <w:spacing w:val="7"/>
          <w:w w:val="105"/>
          <w:sz w:val="22"/>
        </w:rPr>
        <w:t xml:space="preserve"> </w:t>
      </w:r>
      <w:r>
        <w:rPr>
          <w:w w:val="105"/>
          <w:sz w:val="22"/>
        </w:rPr>
        <w:t>nn.</w:t>
      </w:r>
      <w:r>
        <w:rPr>
          <w:spacing w:val="8"/>
          <w:w w:val="105"/>
          <w:sz w:val="22"/>
        </w:rPr>
        <w:t xml:space="preserve"> </w:t>
      </w:r>
      <w:r>
        <w:rPr>
          <w:spacing w:val="-4"/>
          <w:w w:val="105"/>
          <w:sz w:val="22"/>
        </w:rPr>
        <w:t xml:space="preserve">538, </w:t>
      </w:r>
      <w:r>
        <w:rPr>
          <w:w w:val="105"/>
        </w:rPr>
        <w:t>770</w:t>
      </w:r>
      <w:r>
        <w:rPr>
          <w:spacing w:val="-13"/>
          <w:w w:val="105"/>
        </w:rPr>
        <w:t xml:space="preserve"> </w:t>
      </w:r>
      <w:r>
        <w:rPr>
          <w:w w:val="105"/>
        </w:rPr>
        <w:t>,</w:t>
      </w:r>
      <w:r>
        <w:rPr>
          <w:spacing w:val="-13"/>
          <w:w w:val="105"/>
        </w:rPr>
        <w:t xml:space="preserve"> </w:t>
      </w:r>
      <w:r>
        <w:rPr>
          <w:w w:val="105"/>
        </w:rPr>
        <w:t>119</w:t>
      </w:r>
      <w:r>
        <w:rPr>
          <w:spacing w:val="-13"/>
          <w:w w:val="105"/>
        </w:rPr>
        <w:t xml:space="preserve"> </w:t>
      </w:r>
      <w:r>
        <w:rPr>
          <w:w w:val="105"/>
        </w:rPr>
        <w:t>,</w:t>
      </w:r>
      <w:r>
        <w:rPr>
          <w:spacing w:val="-12"/>
          <w:w w:val="105"/>
        </w:rPr>
        <w:t xml:space="preserve"> </w:t>
      </w:r>
      <w:r>
        <w:rPr>
          <w:w w:val="105"/>
        </w:rPr>
        <w:t>474</w:t>
      </w:r>
      <w:r>
        <w:rPr>
          <w:spacing w:val="-13"/>
          <w:w w:val="105"/>
        </w:rPr>
        <w:t xml:space="preserve"> </w:t>
      </w:r>
      <w:r>
        <w:rPr>
          <w:w w:val="105"/>
        </w:rPr>
        <w:t>,</w:t>
      </w:r>
      <w:r>
        <w:rPr>
          <w:spacing w:val="-13"/>
          <w:w w:val="105"/>
        </w:rPr>
        <w:t xml:space="preserve"> </w:t>
      </w:r>
      <w:r>
        <w:rPr>
          <w:w w:val="105"/>
        </w:rPr>
        <w:t>come indicato in planimetria  allegata alla presente concessione;</w:t>
      </w:r>
    </w:p>
    <w:p>
      <w:pPr>
        <w:pStyle w:val="BodyText"/>
        <w:spacing w:before="10" w:after="0"/>
        <w:ind w:start="0" w:end="0"/>
        <w:jc w:val="start"/>
        <w:rPr/>
      </w:pPr>
      <w:r>
        <w:rPr/>
      </w:r>
    </w:p>
    <w:p>
      <w:pPr>
        <w:pStyle w:val="Heading4"/>
        <w:spacing w:lineRule="exact" w:line="280" w:before="1" w:after="0"/>
        <w:rPr/>
      </w:pPr>
      <w:r>
        <w:rPr/>
        <w:t>ART.</w:t>
      </w:r>
      <w:r>
        <w:rPr>
          <w:spacing w:val="-2"/>
        </w:rPr>
        <w:t xml:space="preserve"> </w:t>
      </w:r>
      <w:r>
        <w:rPr/>
        <w:t>2</w:t>
      </w:r>
      <w:r>
        <w:rPr>
          <w:spacing w:val="-3"/>
        </w:rPr>
        <w:t xml:space="preserve"> </w:t>
      </w:r>
      <w:r>
        <w:rPr/>
        <w:t xml:space="preserve">– </w:t>
      </w:r>
      <w:r>
        <w:rPr>
          <w:spacing w:val="-2"/>
        </w:rPr>
        <w:t>CANONE</w:t>
      </w:r>
    </w:p>
    <w:p>
      <w:pPr>
        <w:pStyle w:val="BodyText"/>
        <w:spacing w:lineRule="auto" w:line="230"/>
        <w:ind w:start="97" w:end="9"/>
        <w:rPr>
          <w:rFonts w:ascii="Palatino Linotype" w:hAnsi="Palatino Linotype"/>
          <w:b/>
        </w:rPr>
      </w:pPr>
      <w:r>
        <w:rPr/>
        <w:t>Il</w:t>
      </w:r>
      <w:r>
        <w:rPr>
          <w:spacing w:val="40"/>
        </w:rPr>
        <w:t xml:space="preserve"> </w:t>
      </w:r>
      <w:r>
        <w:rPr/>
        <w:t>canone</w:t>
      </w:r>
      <w:r>
        <w:rPr>
          <w:spacing w:val="40"/>
        </w:rPr>
        <w:t xml:space="preserve"> </w:t>
      </w:r>
      <w:r>
        <w:rPr/>
        <w:t>di</w:t>
      </w:r>
      <w:r>
        <w:rPr>
          <w:spacing w:val="40"/>
        </w:rPr>
        <w:t xml:space="preserve"> </w:t>
      </w:r>
      <w:r>
        <w:rPr/>
        <w:t>concessione, previsto in € 3.000,00/anno, viene azzerato in quanto la società concede la fruibilità di tutto l’impianto a titolo gratuito a favore dei cittadini di Pianezza sino a tutta la durata della concessione;</w:t>
      </w:r>
    </w:p>
    <w:p>
      <w:pPr>
        <w:pStyle w:val="Heading4"/>
        <w:spacing w:lineRule="exact" w:line="291" w:before="229" w:after="0"/>
        <w:rPr/>
      </w:pPr>
      <w:r>
        <w:rPr/>
        <w:t>ART.</w:t>
      </w:r>
      <w:r>
        <w:rPr>
          <w:spacing w:val="-4"/>
        </w:rPr>
        <w:t xml:space="preserve"> </w:t>
      </w:r>
      <w:r>
        <w:rPr/>
        <w:t>3</w:t>
      </w:r>
      <w:r>
        <w:rPr>
          <w:spacing w:val="-5"/>
        </w:rPr>
        <w:t xml:space="preserve"> </w:t>
      </w:r>
      <w:r>
        <w:rPr/>
        <w:t>–</w:t>
      </w:r>
      <w:r>
        <w:rPr>
          <w:spacing w:val="-3"/>
        </w:rPr>
        <w:t xml:space="preserve"> </w:t>
      </w:r>
      <w:r>
        <w:rPr/>
        <w:t>OBBLIGHI</w:t>
      </w:r>
      <w:r>
        <w:rPr>
          <w:spacing w:val="-2"/>
        </w:rPr>
        <w:t xml:space="preserve"> </w:t>
      </w:r>
      <w:r>
        <w:rPr/>
        <w:t>DELLE</w:t>
      </w:r>
      <w:r>
        <w:rPr>
          <w:spacing w:val="-5"/>
        </w:rPr>
        <w:t xml:space="preserve"> </w:t>
      </w:r>
      <w:r>
        <w:rPr/>
        <w:t>PARTI:</w:t>
      </w:r>
      <w:r>
        <w:rPr>
          <w:spacing w:val="-3"/>
        </w:rPr>
        <w:t xml:space="preserve"> </w:t>
      </w:r>
      <w:r>
        <w:rPr/>
        <w:t>MODALITA’</w:t>
      </w:r>
      <w:r>
        <w:rPr>
          <w:spacing w:val="-4"/>
        </w:rPr>
        <w:t xml:space="preserve"> </w:t>
      </w:r>
      <w:r>
        <w:rPr/>
        <w:t>GESTIONALI</w:t>
      </w:r>
      <w:r>
        <w:rPr>
          <w:spacing w:val="-2"/>
        </w:rPr>
        <w:t xml:space="preserve"> </w:t>
      </w:r>
      <w:r>
        <w:rPr/>
        <w:t>E</w:t>
      </w:r>
      <w:r>
        <w:rPr>
          <w:spacing w:val="-5"/>
        </w:rPr>
        <w:t xml:space="preserve"> </w:t>
      </w:r>
      <w:r>
        <w:rPr>
          <w:spacing w:val="-2"/>
        </w:rPr>
        <w:t>PRESTAZIONALI</w:t>
      </w:r>
    </w:p>
    <w:p>
      <w:pPr>
        <w:pStyle w:val="ListParagraph"/>
        <w:numPr>
          <w:ilvl w:val="0"/>
          <w:numId w:val="1"/>
        </w:numPr>
        <w:tabs>
          <w:tab w:val="clear" w:pos="720"/>
          <w:tab w:val="left" w:pos="330" w:leader="none"/>
        </w:tabs>
        <w:spacing w:lineRule="auto" w:line="247" w:before="0" w:after="0"/>
        <w:ind w:hanging="0" w:start="97" w:end="17"/>
        <w:jc w:val="both"/>
        <w:rPr>
          <w:sz w:val="22"/>
        </w:rPr>
      </w:pPr>
      <w:r>
        <w:rPr>
          <w:w w:val="105"/>
          <w:sz w:val="22"/>
        </w:rPr>
        <w:t>E’ obbligo di PUMP TRACK richiedere per tutta la durata della concessione al Comune di Pianezza e/o agli Enti competenti autorizzazioni, permessi, nulla osta, denunce e quant'altro si rendesse necessario per la realizzazione delle opere, strutture ed impianti;</w:t>
      </w:r>
    </w:p>
    <w:p>
      <w:pPr>
        <w:pStyle w:val="ListParagraph"/>
        <w:numPr>
          <w:ilvl w:val="0"/>
          <w:numId w:val="1"/>
        </w:numPr>
        <w:tabs>
          <w:tab w:val="clear" w:pos="720"/>
          <w:tab w:val="left" w:pos="341" w:leader="none"/>
        </w:tabs>
        <w:spacing w:lineRule="auto" w:line="247" w:before="0" w:after="0"/>
        <w:ind w:hanging="0" w:start="97" w:end="20"/>
        <w:jc w:val="both"/>
        <w:rPr>
          <w:sz w:val="22"/>
        </w:rPr>
      </w:pPr>
      <w:r>
        <w:rPr>
          <w:w w:val="105"/>
          <w:sz w:val="22"/>
        </w:rPr>
        <w:t>E’ a carico di</w:t>
      </w:r>
      <w:r>
        <w:rPr>
          <w:spacing w:val="40"/>
          <w:w w:val="105"/>
          <w:sz w:val="22"/>
        </w:rPr>
        <w:t xml:space="preserve"> </w:t>
      </w:r>
      <w:r>
        <w:rPr>
          <w:w w:val="105"/>
          <w:sz w:val="22"/>
        </w:rPr>
        <w:t>PUMP TRACK provvedere al pagamento di tutti i canoni, utenze, imposte, diritti e tariffe legate all’attività, nonché qualunque onere necessario alla gestione e manutenzione ordinaria e straordinaria delle opere.</w:t>
      </w:r>
    </w:p>
    <w:p>
      <w:pPr>
        <w:pStyle w:val="BodyText"/>
        <w:spacing w:lineRule="auto" w:line="247"/>
        <w:ind w:start="97" w:end="11"/>
        <w:rPr/>
      </w:pPr>
      <w:r>
        <w:rPr>
          <w:w w:val="105"/>
        </w:rPr>
        <w:t>6. Il Comune di Pianezza si impegna a collaborare con PUMP TRACK, nelle procedure amministrative</w:t>
      </w:r>
      <w:r>
        <w:rPr>
          <w:spacing w:val="40"/>
          <w:w w:val="105"/>
        </w:rPr>
        <w:t xml:space="preserve"> </w:t>
      </w:r>
      <w:r>
        <w:rPr>
          <w:w w:val="105"/>
        </w:rPr>
        <w:t>in argomento, nonché</w:t>
      </w:r>
      <w:r>
        <w:rPr>
          <w:spacing w:val="-1"/>
          <w:w w:val="105"/>
        </w:rPr>
        <w:t xml:space="preserve"> </w:t>
      </w:r>
      <w:r>
        <w:rPr>
          <w:w w:val="105"/>
        </w:rPr>
        <w:t>ad emettere</w:t>
      </w:r>
      <w:r>
        <w:rPr>
          <w:spacing w:val="-1"/>
          <w:w w:val="105"/>
        </w:rPr>
        <w:t xml:space="preserve"> </w:t>
      </w:r>
      <w:r>
        <w:rPr>
          <w:w w:val="105"/>
        </w:rPr>
        <w:t>gli atti di sua competenza, nell’osservanza delle norme di legge, con la massima sollecitudine.</w:t>
      </w:r>
    </w:p>
    <w:p>
      <w:pPr>
        <w:pStyle w:val="BodyText"/>
        <w:spacing w:lineRule="auto" w:line="247"/>
        <w:ind w:start="97" w:end="18"/>
        <w:rPr/>
      </w:pPr>
      <w:r>
        <w:rPr>
          <w:w w:val="105"/>
        </w:rPr>
        <w:t>7. PUMP TRACK si impegna per sè e/o suoi aventi causa al pieno rispetto ed adempimento degli obblighi assunti con la sottoscrizione della presente concessione nonché di quanto disposto e/o prescritto dal provvedimento di autorizzazione, e di quanto previsto dalla normativa vigente.</w:t>
      </w:r>
    </w:p>
    <w:p>
      <w:pPr>
        <w:pStyle w:val="Heading4"/>
        <w:spacing w:before="237" w:after="0"/>
        <w:rPr/>
      </w:pPr>
      <w:r>
        <w:rPr/>
        <w:t>ART.</w:t>
      </w:r>
      <w:r>
        <w:rPr>
          <w:spacing w:val="-2"/>
        </w:rPr>
        <w:t xml:space="preserve"> </w:t>
      </w:r>
      <w:r>
        <w:rPr/>
        <w:t>4</w:t>
      </w:r>
      <w:r>
        <w:rPr>
          <w:spacing w:val="-3"/>
        </w:rPr>
        <w:t xml:space="preserve"> </w:t>
      </w:r>
      <w:r>
        <w:rPr/>
        <w:t>–</w:t>
      </w:r>
      <w:r>
        <w:rPr>
          <w:spacing w:val="-1"/>
        </w:rPr>
        <w:t xml:space="preserve"> </w:t>
      </w:r>
      <w:r>
        <w:rPr/>
        <w:t>ONERI</w:t>
      </w:r>
      <w:r>
        <w:rPr>
          <w:spacing w:val="-2"/>
        </w:rPr>
        <w:t xml:space="preserve"> </w:t>
      </w:r>
      <w:r>
        <w:rPr/>
        <w:t>DI</w:t>
      </w:r>
      <w:r>
        <w:rPr>
          <w:spacing w:val="-2"/>
        </w:rPr>
        <w:t xml:space="preserve"> MANUTENZIONE</w:t>
      </w:r>
    </w:p>
    <w:p>
      <w:pPr>
        <w:pStyle w:val="BodyText"/>
        <w:spacing w:lineRule="auto" w:line="245"/>
        <w:ind w:start="97" w:end="22"/>
        <w:rPr/>
      </w:pPr>
      <w:r>
        <w:rPr>
          <w:w w:val="105"/>
        </w:rPr>
        <w:t>1.</w:t>
      </w:r>
      <w:r>
        <w:rPr>
          <w:spacing w:val="-1"/>
          <w:w w:val="105"/>
        </w:rPr>
        <w:t xml:space="preserve"> </w:t>
      </w:r>
      <w:r>
        <w:rPr>
          <w:w w:val="105"/>
        </w:rPr>
        <w:t>Tutti</w:t>
      </w:r>
      <w:r>
        <w:rPr>
          <w:spacing w:val="-1"/>
          <w:w w:val="105"/>
        </w:rPr>
        <w:t xml:space="preserve"> </w:t>
      </w:r>
      <w:r>
        <w:rPr>
          <w:w w:val="105"/>
        </w:rPr>
        <w:t>gli</w:t>
      </w:r>
      <w:r>
        <w:rPr>
          <w:spacing w:val="-1"/>
          <w:w w:val="105"/>
        </w:rPr>
        <w:t xml:space="preserve"> </w:t>
      </w:r>
      <w:r>
        <w:rPr>
          <w:w w:val="105"/>
        </w:rPr>
        <w:t>interventi</w:t>
      </w:r>
      <w:r>
        <w:rPr>
          <w:spacing w:val="-1"/>
          <w:w w:val="105"/>
        </w:rPr>
        <w:t xml:space="preserve"> </w:t>
      </w:r>
      <w:r>
        <w:rPr>
          <w:w w:val="105"/>
        </w:rPr>
        <w:t>sull’area</w:t>
      </w:r>
      <w:r>
        <w:rPr>
          <w:spacing w:val="-1"/>
          <w:w w:val="105"/>
        </w:rPr>
        <w:t xml:space="preserve"> </w:t>
      </w:r>
      <w:r>
        <w:rPr>
          <w:w w:val="105"/>
        </w:rPr>
        <w:t>nella</w:t>
      </w:r>
      <w:r>
        <w:rPr>
          <w:spacing w:val="-1"/>
          <w:w w:val="105"/>
        </w:rPr>
        <w:t xml:space="preserve"> </w:t>
      </w:r>
      <w:r>
        <w:rPr>
          <w:w w:val="105"/>
        </w:rPr>
        <w:t>fase</w:t>
      </w:r>
      <w:r>
        <w:rPr>
          <w:spacing w:val="-1"/>
          <w:w w:val="105"/>
        </w:rPr>
        <w:t xml:space="preserve"> </w:t>
      </w:r>
      <w:r>
        <w:rPr>
          <w:w w:val="105"/>
        </w:rPr>
        <w:t>di</w:t>
      </w:r>
      <w:r>
        <w:rPr>
          <w:spacing w:val="-1"/>
          <w:w w:val="105"/>
        </w:rPr>
        <w:t xml:space="preserve"> </w:t>
      </w:r>
      <w:r>
        <w:rPr>
          <w:w w:val="105"/>
        </w:rPr>
        <w:t>realizzazione</w:t>
      </w:r>
      <w:r>
        <w:rPr>
          <w:spacing w:val="-1"/>
          <w:w w:val="105"/>
        </w:rPr>
        <w:t xml:space="preserve"> </w:t>
      </w:r>
      <w:r>
        <w:rPr>
          <w:w w:val="105"/>
        </w:rPr>
        <w:t>dell’opera</w:t>
      </w:r>
      <w:r>
        <w:rPr>
          <w:spacing w:val="-1"/>
          <w:w w:val="105"/>
        </w:rPr>
        <w:t xml:space="preserve"> </w:t>
      </w:r>
      <w:r>
        <w:rPr>
          <w:w w:val="105"/>
        </w:rPr>
        <w:t>e</w:t>
      </w:r>
      <w:r>
        <w:rPr>
          <w:spacing w:val="-2"/>
          <w:w w:val="105"/>
        </w:rPr>
        <w:t xml:space="preserve"> </w:t>
      </w:r>
      <w:r>
        <w:rPr>
          <w:w w:val="105"/>
        </w:rPr>
        <w:t>tutte</w:t>
      </w:r>
      <w:r>
        <w:rPr>
          <w:spacing w:val="-1"/>
          <w:w w:val="105"/>
        </w:rPr>
        <w:t xml:space="preserve"> </w:t>
      </w:r>
      <w:r>
        <w:rPr>
          <w:w w:val="105"/>
        </w:rPr>
        <w:t>le</w:t>
      </w:r>
      <w:r>
        <w:rPr>
          <w:spacing w:val="-1"/>
          <w:w w:val="105"/>
        </w:rPr>
        <w:t xml:space="preserve"> </w:t>
      </w:r>
      <w:r>
        <w:rPr>
          <w:w w:val="105"/>
        </w:rPr>
        <w:t>manutenzioni,</w:t>
      </w:r>
      <w:r>
        <w:rPr>
          <w:spacing w:val="-1"/>
          <w:w w:val="105"/>
        </w:rPr>
        <w:t xml:space="preserve"> </w:t>
      </w:r>
      <w:r>
        <w:rPr>
          <w:w w:val="105"/>
        </w:rPr>
        <w:t>ordinarie</w:t>
      </w:r>
      <w:r>
        <w:rPr>
          <w:spacing w:val="-1"/>
          <w:w w:val="105"/>
        </w:rPr>
        <w:t xml:space="preserve"> </w:t>
      </w:r>
      <w:r>
        <w:rPr>
          <w:w w:val="105"/>
        </w:rPr>
        <w:t>e straordinarie, sull’area e sull’impianto sono a carico di PUMP TRACK.</w:t>
      </w:r>
    </w:p>
    <w:p>
      <w:pPr>
        <w:pStyle w:val="Heading4"/>
        <w:spacing w:before="242" w:after="0"/>
        <w:rPr/>
      </w:pPr>
      <w:r>
        <w:rPr/>
        <w:t>ART.</w:t>
      </w:r>
      <w:r>
        <w:rPr>
          <w:spacing w:val="-6"/>
        </w:rPr>
        <w:t xml:space="preserve"> </w:t>
      </w:r>
      <w:r>
        <w:rPr/>
        <w:t>5</w:t>
      </w:r>
      <w:r>
        <w:rPr>
          <w:spacing w:val="-4"/>
        </w:rPr>
        <w:t xml:space="preserve"> </w:t>
      </w:r>
      <w:r>
        <w:rPr/>
        <w:t>-</w:t>
      </w:r>
      <w:r>
        <w:rPr>
          <w:spacing w:val="-1"/>
        </w:rPr>
        <w:t xml:space="preserve"> </w:t>
      </w:r>
      <w:r>
        <w:rPr/>
        <w:t>DURATA,</w:t>
      </w:r>
      <w:r>
        <w:rPr>
          <w:spacing w:val="-1"/>
        </w:rPr>
        <w:t xml:space="preserve"> </w:t>
      </w:r>
      <w:r>
        <w:rPr/>
        <w:t>DESTINAZIONE</w:t>
      </w:r>
      <w:r>
        <w:rPr>
          <w:spacing w:val="-4"/>
        </w:rPr>
        <w:t xml:space="preserve"> </w:t>
      </w:r>
      <w:r>
        <w:rPr/>
        <w:t>E</w:t>
      </w:r>
      <w:r>
        <w:rPr>
          <w:spacing w:val="-2"/>
        </w:rPr>
        <w:t xml:space="preserve"> </w:t>
      </w:r>
      <w:r>
        <w:rPr/>
        <w:t>MODALITA'</w:t>
      </w:r>
      <w:r>
        <w:rPr>
          <w:spacing w:val="-3"/>
        </w:rPr>
        <w:t xml:space="preserve"> </w:t>
      </w:r>
      <w:r>
        <w:rPr/>
        <w:t>DI</w:t>
      </w:r>
      <w:r>
        <w:rPr>
          <w:spacing w:val="-3"/>
        </w:rPr>
        <w:t xml:space="preserve"> </w:t>
      </w:r>
      <w:r>
        <w:rPr/>
        <w:t>UTILIZZO</w:t>
      </w:r>
      <w:r>
        <w:rPr>
          <w:spacing w:val="-3"/>
        </w:rPr>
        <w:t xml:space="preserve"> </w:t>
      </w:r>
      <w:r>
        <w:rPr/>
        <w:t>DEL</w:t>
      </w:r>
      <w:r>
        <w:rPr>
          <w:spacing w:val="-2"/>
        </w:rPr>
        <w:t xml:space="preserve"> </w:t>
      </w:r>
      <w:r>
        <w:rPr>
          <w:spacing w:val="-4"/>
        </w:rPr>
        <w:t>BENE</w:t>
      </w:r>
    </w:p>
    <w:p>
      <w:pPr>
        <w:pStyle w:val="BodyText"/>
        <w:spacing w:lineRule="auto" w:line="247"/>
        <w:ind w:start="97" w:end="5"/>
        <w:rPr/>
      </w:pPr>
      <w:r>
        <w:rPr/>
        <w:t>La concessione è efficace dalla data di sottoscrizione della stessa e  comunque con scadenza</w:t>
      </w:r>
      <w:r>
        <w:rPr>
          <w:spacing w:val="31"/>
        </w:rPr>
        <w:t xml:space="preserve"> </w:t>
      </w:r>
      <w:r>
        <w:rPr/>
        <w:t>al</w:t>
      </w:r>
      <w:r>
        <w:rPr>
          <w:spacing w:val="31"/>
        </w:rPr>
        <w:t xml:space="preserve"> </w:t>
      </w:r>
      <w:r>
        <w:rPr/>
        <w:t>30.08.2036</w:t>
      </w:r>
      <w:r>
        <w:rPr>
          <w:spacing w:val="31"/>
        </w:rPr>
        <w:t xml:space="preserve"> </w:t>
      </w:r>
      <w:r>
        <w:rPr/>
        <w:t>.</w:t>
      </w:r>
      <w:r>
        <w:rPr>
          <w:spacing w:val="36"/>
        </w:rPr>
        <w:t xml:space="preserve"> </w:t>
      </w:r>
      <w:r>
        <w:rPr/>
        <w:t>Il</w:t>
      </w:r>
      <w:r>
        <w:rPr>
          <w:spacing w:val="31"/>
        </w:rPr>
        <w:t xml:space="preserve"> </w:t>
      </w:r>
      <w:r>
        <w:rPr/>
        <w:t>concessionario,</w:t>
      </w:r>
      <w:r>
        <w:rPr>
          <w:spacing w:val="32"/>
        </w:rPr>
        <w:t xml:space="preserve"> </w:t>
      </w:r>
      <w:r>
        <w:rPr/>
        <w:t>almeno</w:t>
      </w:r>
      <w:r>
        <w:rPr>
          <w:spacing w:val="31"/>
        </w:rPr>
        <w:t xml:space="preserve"> </w:t>
      </w:r>
      <w:r>
        <w:rPr/>
        <w:t>un</w:t>
      </w:r>
      <w:r>
        <w:rPr>
          <w:spacing w:val="31"/>
        </w:rPr>
        <w:t xml:space="preserve"> </w:t>
      </w:r>
      <w:r>
        <w:rPr/>
        <w:t>anno</w:t>
      </w:r>
      <w:r>
        <w:rPr>
          <w:spacing w:val="31"/>
        </w:rPr>
        <w:t xml:space="preserve"> </w:t>
      </w:r>
      <w:r>
        <w:rPr/>
        <w:t>prima</w:t>
      </w:r>
      <w:r>
        <w:rPr>
          <w:spacing w:val="31"/>
        </w:rPr>
        <w:t xml:space="preserve"> </w:t>
      </w:r>
      <w:r>
        <w:rPr/>
        <w:t>della</w:t>
      </w:r>
      <w:r>
        <w:rPr>
          <w:spacing w:val="31"/>
        </w:rPr>
        <w:t xml:space="preserve"> </w:t>
      </w:r>
      <w:r>
        <w:rPr/>
        <w:t>scadenza,</w:t>
      </w:r>
      <w:r>
        <w:rPr>
          <w:spacing w:val="32"/>
        </w:rPr>
        <w:t xml:space="preserve"> </w:t>
      </w:r>
      <w:r>
        <w:rPr/>
        <w:t>potrà</w:t>
      </w:r>
      <w:r>
        <w:rPr>
          <w:spacing w:val="40"/>
        </w:rPr>
        <w:t xml:space="preserve"> </w:t>
      </w:r>
      <w:r>
        <w:rPr/>
        <w:t>riconfermare</w:t>
      </w:r>
      <w:r>
        <w:rPr>
          <w:spacing w:val="31"/>
        </w:rPr>
        <w:t xml:space="preserve"> </w:t>
      </w:r>
      <w:r>
        <w:rPr/>
        <w:t>il suo</w:t>
      </w:r>
      <w:r>
        <w:rPr>
          <w:spacing w:val="34"/>
        </w:rPr>
        <w:t xml:space="preserve"> </w:t>
      </w:r>
      <w:r>
        <w:rPr/>
        <w:t>interesse</w:t>
      </w:r>
      <w:r>
        <w:rPr>
          <w:spacing w:val="34"/>
        </w:rPr>
        <w:t xml:space="preserve"> </w:t>
      </w:r>
      <w:r>
        <w:rPr/>
        <w:t>all’utilizzo</w:t>
      </w:r>
      <w:r>
        <w:rPr>
          <w:spacing w:val="37"/>
        </w:rPr>
        <w:t xml:space="preserve"> </w:t>
      </w:r>
      <w:r>
        <w:rPr/>
        <w:t>dell’immobile</w:t>
      </w:r>
      <w:r>
        <w:rPr>
          <w:spacing w:val="34"/>
        </w:rPr>
        <w:t xml:space="preserve"> </w:t>
      </w:r>
      <w:r>
        <w:rPr/>
        <w:t>e</w:t>
      </w:r>
      <w:r>
        <w:rPr>
          <w:spacing w:val="37"/>
        </w:rPr>
        <w:t xml:space="preserve"> </w:t>
      </w:r>
      <w:r>
        <w:rPr/>
        <w:t>dovrà</w:t>
      </w:r>
      <w:r>
        <w:rPr>
          <w:spacing w:val="37"/>
        </w:rPr>
        <w:t xml:space="preserve"> </w:t>
      </w:r>
      <w:r>
        <w:rPr/>
        <w:t>inoltre</w:t>
      </w:r>
      <w:r>
        <w:rPr>
          <w:spacing w:val="34"/>
        </w:rPr>
        <w:t xml:space="preserve"> </w:t>
      </w:r>
      <w:r>
        <w:rPr/>
        <w:t>chiedere</w:t>
      </w:r>
      <w:r>
        <w:rPr>
          <w:spacing w:val="34"/>
        </w:rPr>
        <w:t xml:space="preserve"> </w:t>
      </w:r>
      <w:r>
        <w:rPr/>
        <w:t>per</w:t>
      </w:r>
      <w:r>
        <w:rPr>
          <w:spacing w:val="36"/>
        </w:rPr>
        <w:t xml:space="preserve"> </w:t>
      </w:r>
      <w:r>
        <w:rPr/>
        <w:t>iscritto</w:t>
      </w:r>
      <w:r>
        <w:rPr>
          <w:spacing w:val="34"/>
        </w:rPr>
        <w:t xml:space="preserve"> </w:t>
      </w:r>
      <w:r>
        <w:rPr/>
        <w:t>quali</w:t>
      </w:r>
      <w:r>
        <w:rPr>
          <w:spacing w:val="37"/>
        </w:rPr>
        <w:t xml:space="preserve"> </w:t>
      </w:r>
      <w:r>
        <w:rPr/>
        <w:t>siano</w:t>
      </w:r>
      <w:r>
        <w:rPr>
          <w:spacing w:val="37"/>
        </w:rPr>
        <w:t xml:space="preserve"> </w:t>
      </w:r>
      <w:r>
        <w:rPr/>
        <w:t>gli</w:t>
      </w:r>
      <w:r>
        <w:rPr>
          <w:spacing w:val="37"/>
        </w:rPr>
        <w:t xml:space="preserve"> </w:t>
      </w:r>
      <w:r>
        <w:rPr/>
        <w:t>intendimenti del</w:t>
      </w:r>
      <w:r>
        <w:rPr>
          <w:spacing w:val="36"/>
        </w:rPr>
        <w:t xml:space="preserve"> </w:t>
      </w:r>
      <w:r>
        <w:rPr/>
        <w:t>Comune</w:t>
      </w:r>
      <w:r>
        <w:rPr>
          <w:spacing w:val="36"/>
        </w:rPr>
        <w:t xml:space="preserve"> </w:t>
      </w:r>
      <w:r>
        <w:rPr/>
        <w:t>di</w:t>
      </w:r>
      <w:r>
        <w:rPr>
          <w:spacing w:val="36"/>
        </w:rPr>
        <w:t xml:space="preserve"> </w:t>
      </w:r>
      <w:r>
        <w:rPr/>
        <w:t>Pianezza</w:t>
      </w:r>
      <w:r>
        <w:rPr>
          <w:spacing w:val="36"/>
        </w:rPr>
        <w:t xml:space="preserve"> </w:t>
      </w:r>
      <w:r>
        <w:rPr/>
        <w:t>circa</w:t>
      </w:r>
      <w:r>
        <w:rPr>
          <w:spacing w:val="39"/>
        </w:rPr>
        <w:t xml:space="preserve"> </w:t>
      </w:r>
      <w:r>
        <w:rPr/>
        <w:t>le</w:t>
      </w:r>
      <w:r>
        <w:rPr>
          <w:spacing w:val="36"/>
        </w:rPr>
        <w:t xml:space="preserve"> </w:t>
      </w:r>
      <w:r>
        <w:rPr/>
        <w:t>modalità</w:t>
      </w:r>
      <w:r>
        <w:rPr>
          <w:spacing w:val="39"/>
        </w:rPr>
        <w:t xml:space="preserve"> </w:t>
      </w:r>
      <w:r>
        <w:rPr/>
        <w:t>di</w:t>
      </w:r>
      <w:r>
        <w:rPr>
          <w:spacing w:val="36"/>
        </w:rPr>
        <w:t xml:space="preserve"> </w:t>
      </w:r>
      <w:r>
        <w:rPr/>
        <w:t>restituzione</w:t>
      </w:r>
      <w:r>
        <w:rPr>
          <w:spacing w:val="36"/>
        </w:rPr>
        <w:t xml:space="preserve"> </w:t>
      </w:r>
      <w:r>
        <w:rPr/>
        <w:t>delle</w:t>
      </w:r>
      <w:r>
        <w:rPr>
          <w:spacing w:val="36"/>
        </w:rPr>
        <w:t xml:space="preserve"> </w:t>
      </w:r>
      <w:r>
        <w:rPr/>
        <w:t>aree</w:t>
      </w:r>
      <w:r>
        <w:rPr>
          <w:spacing w:val="39"/>
        </w:rPr>
        <w:t xml:space="preserve"> </w:t>
      </w:r>
      <w:r>
        <w:rPr/>
        <w:t>oggetto</w:t>
      </w:r>
      <w:r>
        <w:rPr>
          <w:spacing w:val="39"/>
        </w:rPr>
        <w:t xml:space="preserve"> </w:t>
      </w:r>
      <w:r>
        <w:rPr/>
        <w:t>della</w:t>
      </w:r>
      <w:r>
        <w:rPr>
          <w:spacing w:val="36"/>
        </w:rPr>
        <w:t xml:space="preserve"> </w:t>
      </w:r>
      <w:r>
        <w:rPr/>
        <w:t>Concessione,</w:t>
      </w:r>
      <w:r>
        <w:rPr>
          <w:spacing w:val="37"/>
        </w:rPr>
        <w:t xml:space="preserve"> </w:t>
      </w:r>
      <w:r>
        <w:rPr/>
        <w:t>secondo le modalità meglio precisate all’art. 7.</w:t>
      </w:r>
    </w:p>
    <w:p>
      <w:pPr>
        <w:pStyle w:val="BodyText"/>
        <w:spacing w:lineRule="auto" w:line="247" w:before="0" w:after="0"/>
        <w:ind w:start="97" w:end="13"/>
        <w:rPr/>
      </w:pPr>
      <w:r>
        <w:rPr/>
        <w:t>Le aree oggetto di concessione devono essere esclusivamente utilizzate, alle condizioni contenute nel presente</w:t>
      </w:r>
      <w:r>
        <w:rPr>
          <w:spacing w:val="30"/>
        </w:rPr>
        <w:t xml:space="preserve"> </w:t>
      </w:r>
      <w:r>
        <w:rPr/>
        <w:t>contratto,</w:t>
      </w:r>
      <w:r>
        <w:rPr>
          <w:spacing w:val="31"/>
        </w:rPr>
        <w:t xml:space="preserve"> </w:t>
      </w:r>
      <w:r>
        <w:rPr/>
        <w:t>per</w:t>
      </w:r>
      <w:r>
        <w:rPr>
          <w:spacing w:val="31"/>
        </w:rPr>
        <w:t xml:space="preserve"> </w:t>
      </w:r>
      <w:r>
        <w:rPr/>
        <w:t>la</w:t>
      </w:r>
      <w:r>
        <w:rPr>
          <w:spacing w:val="30"/>
        </w:rPr>
        <w:t xml:space="preserve"> </w:t>
      </w:r>
      <w:r>
        <w:rPr/>
        <w:t>realizzazione,</w:t>
      </w:r>
      <w:r>
        <w:rPr>
          <w:spacing w:val="31"/>
        </w:rPr>
        <w:t xml:space="preserve"> </w:t>
      </w:r>
      <w:r>
        <w:rPr/>
        <w:t>esercizio</w:t>
      </w:r>
      <w:r>
        <w:rPr>
          <w:spacing w:val="32"/>
        </w:rPr>
        <w:t xml:space="preserve"> </w:t>
      </w:r>
      <w:r>
        <w:rPr/>
        <w:t>e</w:t>
      </w:r>
      <w:r>
        <w:rPr>
          <w:spacing w:val="31"/>
        </w:rPr>
        <w:t xml:space="preserve"> </w:t>
      </w:r>
      <w:r>
        <w:rPr/>
        <w:t>manutenzione</w:t>
      </w:r>
      <w:r>
        <w:rPr>
          <w:spacing w:val="30"/>
        </w:rPr>
        <w:t xml:space="preserve"> </w:t>
      </w:r>
      <w:r>
        <w:rPr/>
        <w:t>dell’impianto</w:t>
      </w:r>
      <w:r>
        <w:rPr>
          <w:spacing w:val="30"/>
        </w:rPr>
        <w:t xml:space="preserve"> </w:t>
      </w:r>
      <w:r>
        <w:rPr/>
        <w:t>sportivo</w:t>
      </w:r>
      <w:r>
        <w:rPr>
          <w:spacing w:val="32"/>
        </w:rPr>
        <w:t xml:space="preserve"> </w:t>
      </w:r>
      <w:r>
        <w:rPr/>
        <w:t xml:space="preserve">sopradescritto. </w:t>
      </w:r>
      <w:r>
        <w:rPr>
          <w:w w:val="105"/>
        </w:rPr>
        <w:t>Il cambiamento della destinazione convenuta, anche se parziale, in assenza di ogni forma di comunicazione e autorizzazione espressa da parte del concedente, comporta la decadenza automatica della concessione.</w:t>
      </w:r>
    </w:p>
    <w:p>
      <w:pPr>
        <w:pStyle w:val="BodyText"/>
        <w:spacing w:lineRule="auto" w:line="247"/>
        <w:ind w:start="97" w:end="15"/>
        <w:rPr/>
      </w:pPr>
      <w:r>
        <w:rPr>
          <w:w w:val="105"/>
        </w:rPr>
        <w:t>Il Comune di Pianezza immette formalmente PUMP TRACK o chi per essa nel possesso delle aree oggetto</w:t>
      </w:r>
      <w:r>
        <w:rPr>
          <w:spacing w:val="-1"/>
          <w:w w:val="105"/>
        </w:rPr>
        <w:t xml:space="preserve"> </w:t>
      </w:r>
      <w:r>
        <w:rPr>
          <w:w w:val="105"/>
        </w:rPr>
        <w:t>di</w:t>
      </w:r>
      <w:r>
        <w:rPr>
          <w:spacing w:val="-1"/>
          <w:w w:val="105"/>
        </w:rPr>
        <w:t xml:space="preserve"> </w:t>
      </w:r>
      <w:r>
        <w:rPr>
          <w:w w:val="105"/>
        </w:rPr>
        <w:t>concessione</w:t>
      </w:r>
      <w:r>
        <w:rPr>
          <w:spacing w:val="40"/>
          <w:w w:val="105"/>
        </w:rPr>
        <w:t xml:space="preserve"> </w:t>
      </w:r>
      <w:r>
        <w:rPr>
          <w:w w:val="105"/>
        </w:rPr>
        <w:t>per la</w:t>
      </w:r>
      <w:r>
        <w:rPr>
          <w:spacing w:val="-1"/>
          <w:w w:val="105"/>
        </w:rPr>
        <w:t xml:space="preserve"> </w:t>
      </w:r>
      <w:r>
        <w:rPr>
          <w:w w:val="105"/>
        </w:rPr>
        <w:t>pratica</w:t>
      </w:r>
      <w:r>
        <w:rPr>
          <w:spacing w:val="-1"/>
          <w:w w:val="105"/>
        </w:rPr>
        <w:t xml:space="preserve"> </w:t>
      </w:r>
      <w:r>
        <w:rPr>
          <w:w w:val="105"/>
        </w:rPr>
        <w:t>dell’attività</w:t>
      </w:r>
      <w:r>
        <w:rPr>
          <w:spacing w:val="-1"/>
          <w:w w:val="105"/>
        </w:rPr>
        <w:t xml:space="preserve"> </w:t>
      </w:r>
      <w:r>
        <w:rPr>
          <w:w w:val="105"/>
        </w:rPr>
        <w:t xml:space="preserve">ciclistica di pump track per una superficie </w:t>
      </w:r>
      <w:r>
        <w:rPr>
          <w:w w:val="105"/>
          <w:shd w:fill="auto" w:val="clear"/>
        </w:rPr>
        <w:t xml:space="preserve">di circa mq. 2.760,00 </w:t>
      </w:r>
      <w:r>
        <w:rPr>
          <w:w w:val="105"/>
        </w:rPr>
        <w:t>come indicato nella planimetria, allegata alla presente concessione.</w:t>
      </w:r>
    </w:p>
    <w:p>
      <w:pPr>
        <w:pStyle w:val="Heading4"/>
        <w:rPr/>
      </w:pPr>
      <w:r>
        <w:rPr/>
        <w:t>ART.</w:t>
      </w:r>
      <w:r>
        <w:rPr>
          <w:spacing w:val="-2"/>
        </w:rPr>
        <w:t xml:space="preserve"> </w:t>
      </w:r>
      <w:r>
        <w:rPr/>
        <w:t>6</w:t>
      </w:r>
      <w:r>
        <w:rPr>
          <w:spacing w:val="-3"/>
        </w:rPr>
        <w:t xml:space="preserve"> </w:t>
      </w:r>
      <w:r>
        <w:rPr/>
        <w:t>-</w:t>
      </w:r>
      <w:r>
        <w:rPr>
          <w:spacing w:val="1"/>
        </w:rPr>
        <w:t xml:space="preserve"> </w:t>
      </w:r>
      <w:r>
        <w:rPr>
          <w:spacing w:val="-2"/>
        </w:rPr>
        <w:t>CONSEGNA</w:t>
      </w:r>
    </w:p>
    <w:p>
      <w:pPr>
        <w:pStyle w:val="BodyText"/>
        <w:spacing w:lineRule="auto" w:line="247"/>
        <w:ind w:start="97" w:end="15"/>
        <w:rPr/>
      </w:pPr>
      <w:r>
        <w:rPr/>
        <w:t>L’immobile</w:t>
      </w:r>
      <w:r>
        <w:rPr>
          <w:spacing w:val="36"/>
        </w:rPr>
        <w:t xml:space="preserve"> </w:t>
      </w:r>
      <w:r>
        <w:rPr/>
        <w:t>si</w:t>
      </w:r>
      <w:r>
        <w:rPr>
          <w:spacing w:val="37"/>
        </w:rPr>
        <w:t xml:space="preserve"> </w:t>
      </w:r>
      <w:r>
        <w:rPr/>
        <w:t>intende</w:t>
      </w:r>
      <w:r>
        <w:rPr>
          <w:spacing w:val="36"/>
        </w:rPr>
        <w:t xml:space="preserve"> </w:t>
      </w:r>
      <w:r>
        <w:rPr/>
        <w:t>consegnato</w:t>
      </w:r>
      <w:r>
        <w:rPr>
          <w:spacing w:val="37"/>
        </w:rPr>
        <w:t xml:space="preserve"> </w:t>
      </w:r>
      <w:r>
        <w:rPr/>
        <w:t>al</w:t>
      </w:r>
      <w:r>
        <w:rPr>
          <w:spacing w:val="37"/>
        </w:rPr>
        <w:t xml:space="preserve"> </w:t>
      </w:r>
      <w:r>
        <w:rPr/>
        <w:t>concessionario</w:t>
      </w:r>
      <w:r>
        <w:rPr>
          <w:spacing w:val="37"/>
        </w:rPr>
        <w:t xml:space="preserve"> </w:t>
      </w:r>
      <w:r>
        <w:rPr/>
        <w:t>e</w:t>
      </w:r>
      <w:r>
        <w:rPr>
          <w:spacing w:val="36"/>
        </w:rPr>
        <w:t xml:space="preserve"> </w:t>
      </w:r>
      <w:r>
        <w:rPr/>
        <w:t>accettato</w:t>
      </w:r>
      <w:r>
        <w:rPr>
          <w:spacing w:val="37"/>
        </w:rPr>
        <w:t xml:space="preserve"> </w:t>
      </w:r>
      <w:r>
        <w:rPr/>
        <w:t>nello</w:t>
      </w:r>
      <w:r>
        <w:rPr>
          <w:spacing w:val="37"/>
        </w:rPr>
        <w:t xml:space="preserve"> </w:t>
      </w:r>
      <w:r>
        <w:rPr/>
        <w:t>stato</w:t>
      </w:r>
      <w:r>
        <w:rPr>
          <w:spacing w:val="37"/>
        </w:rPr>
        <w:t xml:space="preserve"> </w:t>
      </w:r>
      <w:r>
        <w:rPr/>
        <w:t>di</w:t>
      </w:r>
      <w:r>
        <w:rPr>
          <w:spacing w:val="37"/>
        </w:rPr>
        <w:t xml:space="preserve"> </w:t>
      </w:r>
      <w:r>
        <w:rPr/>
        <w:t>fatto</w:t>
      </w:r>
      <w:r>
        <w:rPr>
          <w:spacing w:val="37"/>
        </w:rPr>
        <w:t xml:space="preserve"> </w:t>
      </w:r>
      <w:r>
        <w:rPr/>
        <w:t>e</w:t>
      </w:r>
      <w:r>
        <w:rPr>
          <w:spacing w:val="36"/>
        </w:rPr>
        <w:t xml:space="preserve"> </w:t>
      </w:r>
      <w:r>
        <w:rPr/>
        <w:t>di</w:t>
      </w:r>
      <w:r>
        <w:rPr>
          <w:spacing w:val="37"/>
        </w:rPr>
        <w:t xml:space="preserve"> </w:t>
      </w:r>
      <w:r>
        <w:rPr/>
        <w:t>diritto</w:t>
      </w:r>
      <w:r>
        <w:rPr>
          <w:spacing w:val="37"/>
        </w:rPr>
        <w:t xml:space="preserve"> </w:t>
      </w:r>
      <w:r>
        <w:rPr/>
        <w:t>in</w:t>
      </w:r>
      <w:r>
        <w:rPr>
          <w:spacing w:val="37"/>
        </w:rPr>
        <w:t xml:space="preserve"> </w:t>
      </w:r>
      <w:r>
        <w:rPr/>
        <w:t>cui</w:t>
      </w:r>
      <w:r>
        <w:rPr>
          <w:spacing w:val="37"/>
        </w:rPr>
        <w:t xml:space="preserve"> </w:t>
      </w:r>
      <w:r>
        <w:rPr/>
        <w:t>si trova, con ogni diritto, pertinenza e dipendenza e con tutte le servitù attive e passive inerenti. Il concessionario</w:t>
      </w:r>
      <w:r>
        <w:rPr>
          <w:spacing w:val="39"/>
        </w:rPr>
        <w:t xml:space="preserve"> </w:t>
      </w:r>
      <w:r>
        <w:rPr/>
        <w:t>lo</w:t>
      </w:r>
      <w:r>
        <w:rPr>
          <w:spacing w:val="40"/>
        </w:rPr>
        <w:t xml:space="preserve"> </w:t>
      </w:r>
      <w:r>
        <w:rPr/>
        <w:t>ritiene,</w:t>
      </w:r>
      <w:r>
        <w:rPr>
          <w:spacing w:val="40"/>
        </w:rPr>
        <w:t xml:space="preserve"> </w:t>
      </w:r>
      <w:r>
        <w:rPr/>
        <w:t>inoltre,</w:t>
      </w:r>
      <w:r>
        <w:rPr>
          <w:spacing w:val="40"/>
        </w:rPr>
        <w:t xml:space="preserve"> </w:t>
      </w:r>
      <w:r>
        <w:rPr/>
        <w:t>idoneo</w:t>
      </w:r>
      <w:r>
        <w:rPr>
          <w:spacing w:val="39"/>
        </w:rPr>
        <w:t xml:space="preserve"> </w:t>
      </w:r>
      <w:r>
        <w:rPr/>
        <w:t>all’uso</w:t>
      </w:r>
      <w:r>
        <w:rPr>
          <w:spacing w:val="39"/>
        </w:rPr>
        <w:t xml:space="preserve"> </w:t>
      </w:r>
      <w:r>
        <w:rPr/>
        <w:t>convenuto</w:t>
      </w:r>
      <w:r>
        <w:rPr>
          <w:spacing w:val="40"/>
        </w:rPr>
        <w:t xml:space="preserve"> </w:t>
      </w:r>
      <w:r>
        <w:rPr/>
        <w:t>di</w:t>
      </w:r>
      <w:r>
        <w:rPr>
          <w:spacing w:val="40"/>
        </w:rPr>
        <w:t xml:space="preserve"> </w:t>
      </w:r>
      <w:r>
        <w:rPr/>
        <w:t>cui</w:t>
      </w:r>
      <w:r>
        <w:rPr>
          <w:spacing w:val="39"/>
        </w:rPr>
        <w:t xml:space="preserve"> </w:t>
      </w:r>
      <w:r>
        <w:rPr/>
        <w:t>all’art.</w:t>
      </w:r>
      <w:r>
        <w:rPr>
          <w:spacing w:val="40"/>
        </w:rPr>
        <w:t xml:space="preserve"> </w:t>
      </w:r>
      <w:r>
        <w:rPr/>
        <w:t>1.</w:t>
      </w:r>
    </w:p>
    <w:p>
      <w:pPr>
        <w:pStyle w:val="BodyText"/>
        <w:spacing w:lineRule="auto" w:line="247"/>
        <w:ind w:start="97" w:end="7"/>
        <w:rPr/>
      </w:pPr>
      <w:r>
        <w:rPr>
          <w:w w:val="105"/>
        </w:rPr>
        <w:t>Il</w:t>
      </w:r>
      <w:r>
        <w:rPr>
          <w:spacing w:val="-7"/>
          <w:w w:val="105"/>
        </w:rPr>
        <w:t xml:space="preserve"> </w:t>
      </w:r>
      <w:r>
        <w:rPr>
          <w:w w:val="105"/>
        </w:rPr>
        <w:t>Comune</w:t>
      </w:r>
      <w:r>
        <w:rPr>
          <w:spacing w:val="-7"/>
          <w:w w:val="105"/>
        </w:rPr>
        <w:t xml:space="preserve"> </w:t>
      </w:r>
      <w:r>
        <w:rPr>
          <w:w w:val="105"/>
        </w:rPr>
        <w:t>non</w:t>
      </w:r>
      <w:r>
        <w:rPr>
          <w:spacing w:val="-5"/>
          <w:w w:val="105"/>
        </w:rPr>
        <w:t xml:space="preserve"> </w:t>
      </w:r>
      <w:r>
        <w:rPr>
          <w:w w:val="105"/>
        </w:rPr>
        <w:t>è</w:t>
      </w:r>
      <w:r>
        <w:rPr>
          <w:spacing w:val="-6"/>
          <w:w w:val="105"/>
        </w:rPr>
        <w:t xml:space="preserve"> </w:t>
      </w:r>
      <w:r>
        <w:rPr>
          <w:w w:val="105"/>
        </w:rPr>
        <w:t>tenuto</w:t>
      </w:r>
      <w:r>
        <w:rPr>
          <w:spacing w:val="-7"/>
          <w:w w:val="105"/>
        </w:rPr>
        <w:t xml:space="preserve"> </w:t>
      </w:r>
      <w:r>
        <w:rPr>
          <w:w w:val="105"/>
        </w:rPr>
        <w:t>ad</w:t>
      </w:r>
      <w:r>
        <w:rPr>
          <w:spacing w:val="-5"/>
          <w:w w:val="105"/>
        </w:rPr>
        <w:t xml:space="preserve"> </w:t>
      </w:r>
      <w:r>
        <w:rPr>
          <w:w w:val="105"/>
        </w:rPr>
        <w:t>alcun</w:t>
      </w:r>
      <w:r>
        <w:rPr>
          <w:spacing w:val="-5"/>
          <w:w w:val="105"/>
        </w:rPr>
        <w:t xml:space="preserve"> </w:t>
      </w:r>
      <w:r>
        <w:rPr>
          <w:w w:val="105"/>
        </w:rPr>
        <w:t>risarcimento</w:t>
      </w:r>
      <w:r>
        <w:rPr>
          <w:spacing w:val="-5"/>
          <w:w w:val="105"/>
        </w:rPr>
        <w:t xml:space="preserve"> </w:t>
      </w:r>
      <w:r>
        <w:rPr>
          <w:w w:val="105"/>
        </w:rPr>
        <w:t>qualora</w:t>
      </w:r>
      <w:r>
        <w:rPr>
          <w:spacing w:val="-5"/>
          <w:w w:val="105"/>
        </w:rPr>
        <w:t xml:space="preserve"> </w:t>
      </w:r>
      <w:r>
        <w:rPr>
          <w:w w:val="105"/>
        </w:rPr>
        <w:t>l’area</w:t>
      </w:r>
      <w:r>
        <w:rPr>
          <w:spacing w:val="-7"/>
          <w:w w:val="105"/>
        </w:rPr>
        <w:t xml:space="preserve"> </w:t>
      </w:r>
      <w:r>
        <w:rPr>
          <w:w w:val="105"/>
        </w:rPr>
        <w:t>presenti</w:t>
      </w:r>
      <w:r>
        <w:rPr>
          <w:spacing w:val="-7"/>
          <w:w w:val="105"/>
        </w:rPr>
        <w:t xml:space="preserve"> </w:t>
      </w:r>
      <w:r>
        <w:rPr>
          <w:w w:val="105"/>
        </w:rPr>
        <w:t>vizi</w:t>
      </w:r>
      <w:r>
        <w:rPr>
          <w:spacing w:val="-7"/>
          <w:w w:val="105"/>
        </w:rPr>
        <w:t xml:space="preserve"> </w:t>
      </w:r>
      <w:r>
        <w:rPr>
          <w:w w:val="105"/>
        </w:rPr>
        <w:t>o</w:t>
      </w:r>
      <w:r>
        <w:rPr>
          <w:spacing w:val="-5"/>
          <w:w w:val="105"/>
        </w:rPr>
        <w:t xml:space="preserve"> </w:t>
      </w:r>
      <w:r>
        <w:rPr>
          <w:w w:val="105"/>
        </w:rPr>
        <w:t>vincoli</w:t>
      </w:r>
      <w:r>
        <w:rPr>
          <w:spacing w:val="-7"/>
          <w:w w:val="105"/>
        </w:rPr>
        <w:t xml:space="preserve"> </w:t>
      </w:r>
      <w:r>
        <w:rPr>
          <w:w w:val="105"/>
        </w:rPr>
        <w:t>tali</w:t>
      </w:r>
      <w:r>
        <w:rPr>
          <w:spacing w:val="-5"/>
          <w:w w:val="105"/>
        </w:rPr>
        <w:t xml:space="preserve"> </w:t>
      </w:r>
      <w:r>
        <w:rPr>
          <w:w w:val="105"/>
        </w:rPr>
        <w:t>da</w:t>
      </w:r>
      <w:r>
        <w:rPr>
          <w:spacing w:val="-7"/>
          <w:w w:val="105"/>
        </w:rPr>
        <w:t xml:space="preserve"> </w:t>
      </w:r>
      <w:r>
        <w:rPr>
          <w:w w:val="105"/>
        </w:rPr>
        <w:t>pregiudicarne in tutto o in parte l’utilizzo, è quindi esonerato ad ogni effetto e nel modo più ampio dalle responsabilità</w:t>
      </w:r>
      <w:r>
        <w:rPr>
          <w:spacing w:val="-1"/>
          <w:w w:val="105"/>
        </w:rPr>
        <w:t xml:space="preserve"> </w:t>
      </w:r>
      <w:r>
        <w:rPr>
          <w:w w:val="105"/>
        </w:rPr>
        <w:t>previste</w:t>
      </w:r>
      <w:r>
        <w:rPr>
          <w:spacing w:val="-1"/>
          <w:w w:val="105"/>
        </w:rPr>
        <w:t xml:space="preserve"> </w:t>
      </w:r>
      <w:r>
        <w:rPr>
          <w:w w:val="105"/>
        </w:rPr>
        <w:t>dagli</w:t>
      </w:r>
      <w:r>
        <w:rPr>
          <w:spacing w:val="-1"/>
          <w:w w:val="105"/>
        </w:rPr>
        <w:t xml:space="preserve"> </w:t>
      </w:r>
      <w:r>
        <w:rPr>
          <w:w w:val="105"/>
        </w:rPr>
        <w:t>artt. 1578-1581 del</w:t>
      </w:r>
      <w:r>
        <w:rPr>
          <w:spacing w:val="-1"/>
          <w:w w:val="105"/>
        </w:rPr>
        <w:t xml:space="preserve"> </w:t>
      </w:r>
      <w:r>
        <w:rPr>
          <w:w w:val="105"/>
        </w:rPr>
        <w:t>Codice</w:t>
      </w:r>
      <w:r>
        <w:rPr>
          <w:spacing w:val="-1"/>
          <w:w w:val="105"/>
        </w:rPr>
        <w:t xml:space="preserve"> </w:t>
      </w:r>
      <w:r>
        <w:rPr>
          <w:w w:val="105"/>
        </w:rPr>
        <w:t>Civile.</w:t>
      </w:r>
    </w:p>
    <w:p>
      <w:pPr>
        <w:pStyle w:val="BodyText"/>
        <w:spacing w:lineRule="auto" w:line="245"/>
        <w:ind w:start="97" w:end="16"/>
        <w:rPr/>
      </w:pPr>
      <w:r>
        <w:rPr/>
        <w:t>Eventuali</w:t>
      </w:r>
      <w:r>
        <w:rPr>
          <w:spacing w:val="40"/>
        </w:rPr>
        <w:t xml:space="preserve"> </w:t>
      </w:r>
      <w:r>
        <w:rPr/>
        <w:t>opere</w:t>
      </w:r>
      <w:r>
        <w:rPr>
          <w:spacing w:val="40"/>
        </w:rPr>
        <w:t xml:space="preserve"> </w:t>
      </w:r>
      <w:r>
        <w:rPr/>
        <w:t>che</w:t>
      </w:r>
      <w:r>
        <w:rPr>
          <w:spacing w:val="40"/>
        </w:rPr>
        <w:t xml:space="preserve"> </w:t>
      </w:r>
      <w:r>
        <w:rPr/>
        <w:t>si</w:t>
      </w:r>
      <w:r>
        <w:rPr>
          <w:spacing w:val="40"/>
        </w:rPr>
        <w:t xml:space="preserve"> </w:t>
      </w:r>
      <w:r>
        <w:rPr/>
        <w:t>rendessero</w:t>
      </w:r>
      <w:r>
        <w:rPr>
          <w:spacing w:val="40"/>
        </w:rPr>
        <w:t xml:space="preserve"> </w:t>
      </w:r>
      <w:r>
        <w:rPr/>
        <w:t>necessarie,</w:t>
      </w:r>
      <w:r>
        <w:rPr>
          <w:spacing w:val="40"/>
        </w:rPr>
        <w:t xml:space="preserve"> </w:t>
      </w:r>
      <w:r>
        <w:rPr/>
        <w:t>nel</w:t>
      </w:r>
      <w:r>
        <w:rPr>
          <w:spacing w:val="40"/>
        </w:rPr>
        <w:t xml:space="preserve"> </w:t>
      </w:r>
      <w:r>
        <w:rPr/>
        <w:t>corso</w:t>
      </w:r>
      <w:r>
        <w:rPr>
          <w:spacing w:val="40"/>
        </w:rPr>
        <w:t xml:space="preserve"> </w:t>
      </w:r>
      <w:r>
        <w:rPr/>
        <w:t>della</w:t>
      </w:r>
      <w:r>
        <w:rPr>
          <w:spacing w:val="40"/>
        </w:rPr>
        <w:t xml:space="preserve"> </w:t>
      </w:r>
      <w:r>
        <w:rPr/>
        <w:t>vigenza</w:t>
      </w:r>
      <w:r>
        <w:rPr>
          <w:spacing w:val="40"/>
        </w:rPr>
        <w:t xml:space="preserve"> </w:t>
      </w:r>
      <w:r>
        <w:rPr/>
        <w:t>contrattuale,</w:t>
      </w:r>
      <w:r>
        <w:rPr>
          <w:spacing w:val="40"/>
        </w:rPr>
        <w:t xml:space="preserve"> </w:t>
      </w:r>
      <w:r>
        <w:rPr/>
        <w:t>per</w:t>
      </w:r>
      <w:r>
        <w:rPr>
          <w:spacing w:val="40"/>
        </w:rPr>
        <w:t xml:space="preserve"> </w:t>
      </w:r>
      <w:r>
        <w:rPr/>
        <w:t>rendere utilizzabile</w:t>
      </w:r>
      <w:r>
        <w:rPr>
          <w:spacing w:val="37"/>
        </w:rPr>
        <w:t xml:space="preserve"> </w:t>
      </w:r>
      <w:r>
        <w:rPr/>
        <w:t>l’area</w:t>
      </w:r>
      <w:r>
        <w:rPr>
          <w:spacing w:val="37"/>
        </w:rPr>
        <w:t xml:space="preserve"> </w:t>
      </w:r>
      <w:r>
        <w:rPr/>
        <w:t>in</w:t>
      </w:r>
      <w:r>
        <w:rPr>
          <w:spacing w:val="40"/>
        </w:rPr>
        <w:t xml:space="preserve"> </w:t>
      </w:r>
      <w:r>
        <w:rPr/>
        <w:t>relazione</w:t>
      </w:r>
      <w:r>
        <w:rPr>
          <w:spacing w:val="37"/>
        </w:rPr>
        <w:t xml:space="preserve"> </w:t>
      </w:r>
      <w:r>
        <w:rPr/>
        <w:t>all’uso</w:t>
      </w:r>
      <w:r>
        <w:rPr>
          <w:spacing w:val="37"/>
        </w:rPr>
        <w:t xml:space="preserve"> </w:t>
      </w:r>
      <w:r>
        <w:rPr/>
        <w:t>convenuto,</w:t>
      </w:r>
      <w:r>
        <w:rPr>
          <w:spacing w:val="39"/>
        </w:rPr>
        <w:t xml:space="preserve"> </w:t>
      </w:r>
      <w:r>
        <w:rPr/>
        <w:t>si</w:t>
      </w:r>
      <w:r>
        <w:rPr>
          <w:spacing w:val="37"/>
        </w:rPr>
        <w:t xml:space="preserve"> </w:t>
      </w:r>
      <w:r>
        <w:rPr/>
        <w:t>intendono</w:t>
      </w:r>
      <w:r>
        <w:rPr>
          <w:spacing w:val="40"/>
        </w:rPr>
        <w:t xml:space="preserve"> </w:t>
      </w:r>
      <w:r>
        <w:rPr/>
        <w:t>a</w:t>
      </w:r>
      <w:r>
        <w:rPr>
          <w:spacing w:val="37"/>
        </w:rPr>
        <w:t xml:space="preserve"> </w:t>
      </w:r>
      <w:r>
        <w:rPr/>
        <w:t>totale</w:t>
      </w:r>
      <w:r>
        <w:rPr>
          <w:spacing w:val="37"/>
        </w:rPr>
        <w:t xml:space="preserve"> </w:t>
      </w:r>
      <w:r>
        <w:rPr/>
        <w:t>carico</w:t>
      </w:r>
      <w:r>
        <w:rPr>
          <w:spacing w:val="40"/>
        </w:rPr>
        <w:t xml:space="preserve"> </w:t>
      </w:r>
      <w:r>
        <w:rPr/>
        <w:t>del</w:t>
      </w:r>
      <w:r>
        <w:rPr>
          <w:spacing w:val="37"/>
        </w:rPr>
        <w:t xml:space="preserve"> </w:t>
      </w:r>
      <w:r>
        <w:rPr/>
        <w:t>concessionario.</w:t>
      </w:r>
    </w:p>
    <w:p>
      <w:pPr>
        <w:pStyle w:val="Heading4"/>
        <w:spacing w:before="238" w:after="0"/>
        <w:rPr/>
      </w:pPr>
      <w:r>
        <w:rPr/>
        <w:t>ART.</w:t>
      </w:r>
      <w:r>
        <w:rPr>
          <w:spacing w:val="-4"/>
        </w:rPr>
        <w:t xml:space="preserve"> </w:t>
      </w:r>
      <w:r>
        <w:rPr/>
        <w:t>7</w:t>
      </w:r>
      <w:r>
        <w:rPr>
          <w:spacing w:val="-5"/>
        </w:rPr>
        <w:t xml:space="preserve"> </w:t>
      </w:r>
      <w:r>
        <w:rPr/>
        <w:t>-</w:t>
      </w:r>
      <w:r>
        <w:rPr>
          <w:spacing w:val="-2"/>
        </w:rPr>
        <w:t xml:space="preserve"> </w:t>
      </w:r>
      <w:r>
        <w:rPr/>
        <w:t>SUBCONCESSIONE</w:t>
      </w:r>
      <w:r>
        <w:rPr>
          <w:spacing w:val="-3"/>
        </w:rPr>
        <w:t xml:space="preserve"> </w:t>
      </w:r>
      <w:r>
        <w:rPr/>
        <w:t>E</w:t>
      </w:r>
      <w:r>
        <w:rPr>
          <w:spacing w:val="-3"/>
        </w:rPr>
        <w:t xml:space="preserve"> </w:t>
      </w:r>
      <w:r>
        <w:rPr/>
        <w:t>CESSIONE</w:t>
      </w:r>
      <w:r>
        <w:rPr>
          <w:spacing w:val="-2"/>
        </w:rPr>
        <w:t xml:space="preserve"> D'AZIENDA</w:t>
      </w:r>
    </w:p>
    <w:p>
      <w:pPr>
        <w:pStyle w:val="BodyText"/>
        <w:spacing w:lineRule="auto" w:line="245"/>
        <w:ind w:start="97" w:end="21"/>
        <w:rPr/>
      </w:pPr>
      <w:r>
        <w:rPr>
          <w:w w:val="105"/>
        </w:rPr>
        <w:t xml:space="preserve">Il concessionario non può subconcedere o cedere il contratto senza il preventivo consenso del </w:t>
      </w:r>
      <w:r>
        <w:rPr>
          <w:spacing w:val="-2"/>
          <w:w w:val="105"/>
        </w:rPr>
        <w:t>concedente.</w:t>
      </w:r>
    </w:p>
    <w:p>
      <w:pPr>
        <w:pStyle w:val="BodyText"/>
        <w:spacing w:lineRule="auto" w:line="247"/>
        <w:ind w:start="97" w:end="8"/>
        <w:rPr/>
      </w:pPr>
      <w:r>
        <w:rPr>
          <w:w w:val="105"/>
        </w:rPr>
        <w:t>L'affitto o la cessione dell'azienda ospitata sull’area oggetto di concessione può avvenire esclusivamente previa comunicazione al concedente, che potrà richiedere ogni documento giudicato necessario</w:t>
      </w:r>
      <w:r>
        <w:rPr>
          <w:spacing w:val="-9"/>
          <w:w w:val="105"/>
        </w:rPr>
        <w:t xml:space="preserve"> </w:t>
      </w:r>
      <w:r>
        <w:rPr>
          <w:w w:val="105"/>
        </w:rPr>
        <w:t>alla</w:t>
      </w:r>
      <w:r>
        <w:rPr>
          <w:spacing w:val="-9"/>
          <w:w w:val="105"/>
        </w:rPr>
        <w:t xml:space="preserve"> </w:t>
      </w:r>
      <w:r>
        <w:rPr>
          <w:w w:val="105"/>
        </w:rPr>
        <w:t>valutazione</w:t>
      </w:r>
      <w:r>
        <w:rPr>
          <w:spacing w:val="-9"/>
          <w:w w:val="105"/>
        </w:rPr>
        <w:t xml:space="preserve"> </w:t>
      </w:r>
      <w:r>
        <w:rPr>
          <w:w w:val="105"/>
        </w:rPr>
        <w:t>della</w:t>
      </w:r>
      <w:r>
        <w:rPr>
          <w:spacing w:val="-9"/>
          <w:w w:val="105"/>
        </w:rPr>
        <w:t xml:space="preserve"> </w:t>
      </w:r>
      <w:r>
        <w:rPr>
          <w:w w:val="105"/>
        </w:rPr>
        <w:t>richiesta.</w:t>
      </w:r>
      <w:r>
        <w:rPr>
          <w:spacing w:val="-8"/>
          <w:w w:val="105"/>
        </w:rPr>
        <w:t xml:space="preserve"> </w:t>
      </w:r>
      <w:r>
        <w:rPr>
          <w:w w:val="105"/>
        </w:rPr>
        <w:t>Il</w:t>
      </w:r>
      <w:r>
        <w:rPr>
          <w:spacing w:val="-9"/>
          <w:w w:val="105"/>
        </w:rPr>
        <w:t xml:space="preserve"> </w:t>
      </w:r>
      <w:r>
        <w:rPr>
          <w:w w:val="105"/>
        </w:rPr>
        <w:t>Comune</w:t>
      </w:r>
      <w:r>
        <w:rPr>
          <w:spacing w:val="-9"/>
          <w:w w:val="105"/>
        </w:rPr>
        <w:t xml:space="preserve"> </w:t>
      </w:r>
      <w:r>
        <w:rPr>
          <w:w w:val="105"/>
        </w:rPr>
        <w:t>di</w:t>
      </w:r>
      <w:r>
        <w:rPr>
          <w:spacing w:val="-9"/>
          <w:w w:val="105"/>
        </w:rPr>
        <w:t xml:space="preserve"> </w:t>
      </w:r>
      <w:r>
        <w:rPr>
          <w:w w:val="105"/>
        </w:rPr>
        <w:t>Pianezza</w:t>
      </w:r>
      <w:r>
        <w:rPr>
          <w:spacing w:val="-9"/>
          <w:w w:val="105"/>
        </w:rPr>
        <w:t xml:space="preserve"> </w:t>
      </w:r>
      <w:r>
        <w:rPr>
          <w:w w:val="105"/>
        </w:rPr>
        <w:t>si</w:t>
      </w:r>
      <w:r>
        <w:rPr>
          <w:spacing w:val="-9"/>
          <w:w w:val="105"/>
        </w:rPr>
        <w:t xml:space="preserve"> </w:t>
      </w:r>
      <w:r>
        <w:rPr>
          <w:w w:val="105"/>
        </w:rPr>
        <w:t>riserva</w:t>
      </w:r>
      <w:r>
        <w:rPr>
          <w:spacing w:val="-9"/>
          <w:w w:val="105"/>
        </w:rPr>
        <w:t xml:space="preserve"> </w:t>
      </w:r>
      <w:r>
        <w:rPr>
          <w:w w:val="105"/>
        </w:rPr>
        <w:t>la</w:t>
      </w:r>
      <w:r>
        <w:rPr>
          <w:spacing w:val="-9"/>
          <w:w w:val="105"/>
        </w:rPr>
        <w:t xml:space="preserve"> </w:t>
      </w:r>
      <w:r>
        <w:rPr>
          <w:w w:val="105"/>
        </w:rPr>
        <w:t>facoltà,</w:t>
      </w:r>
      <w:r>
        <w:rPr>
          <w:spacing w:val="-8"/>
          <w:w w:val="105"/>
        </w:rPr>
        <w:t xml:space="preserve"> </w:t>
      </w:r>
      <w:r>
        <w:rPr>
          <w:w w:val="105"/>
        </w:rPr>
        <w:t>entro</w:t>
      </w:r>
      <w:r>
        <w:rPr>
          <w:spacing w:val="-9"/>
          <w:w w:val="105"/>
        </w:rPr>
        <w:t xml:space="preserve"> </w:t>
      </w:r>
      <w:r>
        <w:rPr>
          <w:w w:val="105"/>
        </w:rPr>
        <w:t>trenta</w:t>
      </w:r>
      <w:r>
        <w:rPr>
          <w:spacing w:val="-9"/>
          <w:w w:val="105"/>
        </w:rPr>
        <w:t xml:space="preserve"> </w:t>
      </w:r>
      <w:r>
        <w:rPr>
          <w:w w:val="105"/>
        </w:rPr>
        <w:t>giorni dal ricevimento della comunicazione predetta, di opporsi per gravi e giustificati motivi.</w:t>
      </w:r>
    </w:p>
    <w:p>
      <w:pPr>
        <w:pStyle w:val="BodyText"/>
        <w:spacing w:lineRule="auto" w:line="245"/>
        <w:ind w:start="97" w:end="15"/>
        <w:rPr/>
      </w:pPr>
      <w:r>
        <w:rPr>
          <w:w w:val="105"/>
        </w:rPr>
        <w:t>Qualunque violazione degli obblighi di cui al presente articolo potrà comportare la decadenza automatica del contratto.</w:t>
      </w:r>
    </w:p>
    <w:p>
      <w:pPr>
        <w:pStyle w:val="BodyText"/>
        <w:spacing w:lineRule="auto" w:line="247" w:before="1" w:after="0"/>
        <w:ind w:start="97" w:end="2"/>
        <w:rPr/>
      </w:pPr>
      <w:r>
        <w:rPr/>
        <w:t>Alla</w:t>
      </w:r>
      <w:r>
        <w:rPr>
          <w:spacing w:val="29"/>
        </w:rPr>
        <w:t xml:space="preserve"> </w:t>
      </w:r>
      <w:r>
        <w:rPr/>
        <w:t>scadenza</w:t>
      </w:r>
      <w:r>
        <w:rPr>
          <w:spacing w:val="29"/>
        </w:rPr>
        <w:t xml:space="preserve"> </w:t>
      </w:r>
      <w:r>
        <w:rPr/>
        <w:t>del</w:t>
      </w:r>
      <w:r>
        <w:rPr>
          <w:spacing w:val="29"/>
        </w:rPr>
        <w:t xml:space="preserve"> </w:t>
      </w:r>
      <w:r>
        <w:rPr/>
        <w:t>contratto</w:t>
      </w:r>
      <w:r>
        <w:rPr>
          <w:spacing w:val="29"/>
        </w:rPr>
        <w:t xml:space="preserve"> </w:t>
      </w:r>
      <w:r>
        <w:rPr/>
        <w:t>il</w:t>
      </w:r>
      <w:r>
        <w:rPr>
          <w:spacing w:val="29"/>
        </w:rPr>
        <w:t xml:space="preserve"> </w:t>
      </w:r>
      <w:r>
        <w:rPr/>
        <w:t>Comune</w:t>
      </w:r>
      <w:r>
        <w:rPr>
          <w:spacing w:val="29"/>
        </w:rPr>
        <w:t xml:space="preserve"> </w:t>
      </w:r>
      <w:r>
        <w:rPr/>
        <w:t>di</w:t>
      </w:r>
      <w:r>
        <w:rPr>
          <w:spacing w:val="29"/>
        </w:rPr>
        <w:t xml:space="preserve"> </w:t>
      </w:r>
      <w:r>
        <w:rPr/>
        <w:t>Pianezza</w:t>
      </w:r>
      <w:r>
        <w:rPr>
          <w:spacing w:val="29"/>
        </w:rPr>
        <w:t xml:space="preserve"> </w:t>
      </w:r>
      <w:r>
        <w:rPr/>
        <w:t>dovrà</w:t>
      </w:r>
      <w:r>
        <w:rPr>
          <w:spacing w:val="29"/>
        </w:rPr>
        <w:t xml:space="preserve"> </w:t>
      </w:r>
      <w:r>
        <w:rPr/>
        <w:t>rientrare</w:t>
      </w:r>
      <w:r>
        <w:rPr>
          <w:spacing w:val="26"/>
        </w:rPr>
        <w:t xml:space="preserve"> </w:t>
      </w:r>
      <w:r>
        <w:rPr/>
        <w:t>in</w:t>
      </w:r>
      <w:r>
        <w:rPr>
          <w:spacing w:val="29"/>
        </w:rPr>
        <w:t xml:space="preserve"> </w:t>
      </w:r>
      <w:r>
        <w:rPr/>
        <w:t>possesso</w:t>
      </w:r>
      <w:r>
        <w:rPr>
          <w:spacing w:val="29"/>
        </w:rPr>
        <w:t xml:space="preserve"> </w:t>
      </w:r>
      <w:r>
        <w:rPr/>
        <w:t>del</w:t>
      </w:r>
      <w:r>
        <w:rPr>
          <w:spacing w:val="29"/>
        </w:rPr>
        <w:t xml:space="preserve"> </w:t>
      </w:r>
      <w:r>
        <w:rPr/>
        <w:t>terreno</w:t>
      </w:r>
      <w:r>
        <w:rPr>
          <w:spacing w:val="29"/>
        </w:rPr>
        <w:t xml:space="preserve"> </w:t>
      </w:r>
      <w:r>
        <w:rPr/>
        <w:t>e</w:t>
      </w:r>
      <w:r>
        <w:rPr>
          <w:spacing w:val="26"/>
        </w:rPr>
        <w:t xml:space="preserve"> </w:t>
      </w:r>
      <w:r>
        <w:rPr/>
        <w:t>delle</w:t>
      </w:r>
      <w:r>
        <w:rPr>
          <w:spacing w:val="29"/>
        </w:rPr>
        <w:t xml:space="preserve"> </w:t>
      </w:r>
      <w:r>
        <w:rPr/>
        <w:t>opere ivi realizzate dal concessionario salvo che manifesti la volontà di rinnovo secondo le modalità dell'art.</w:t>
      </w:r>
      <w:r>
        <w:rPr>
          <w:spacing w:val="40"/>
        </w:rPr>
        <w:t xml:space="preserve"> </w:t>
      </w:r>
      <w:r>
        <w:rPr/>
        <w:t>5 della presente.</w:t>
      </w:r>
    </w:p>
    <w:p>
      <w:pPr>
        <w:pStyle w:val="Heading4"/>
        <w:spacing w:lineRule="exact" w:line="291" w:before="241" w:after="0"/>
        <w:rPr/>
      </w:pPr>
      <w:r>
        <w:rPr/>
        <w:t>ART.</w:t>
      </w:r>
      <w:r>
        <w:rPr>
          <w:spacing w:val="-2"/>
        </w:rPr>
        <w:t xml:space="preserve"> </w:t>
      </w:r>
      <w:r>
        <w:rPr/>
        <w:t>8</w:t>
      </w:r>
      <w:r>
        <w:rPr>
          <w:spacing w:val="-3"/>
        </w:rPr>
        <w:t xml:space="preserve"> </w:t>
      </w:r>
      <w:r>
        <w:rPr/>
        <w:t>-</w:t>
      </w:r>
      <w:r>
        <w:rPr>
          <w:spacing w:val="1"/>
        </w:rPr>
        <w:t xml:space="preserve"> </w:t>
      </w:r>
      <w:r>
        <w:rPr>
          <w:spacing w:val="-2"/>
        </w:rPr>
        <w:t>RESPONSABILITA'</w:t>
      </w:r>
    </w:p>
    <w:p>
      <w:pPr>
        <w:pStyle w:val="BodyText"/>
        <w:spacing w:lineRule="auto" w:line="247"/>
        <w:ind w:start="97" w:end="18"/>
        <w:rPr/>
      </w:pPr>
      <w:r>
        <w:rPr>
          <w:w w:val="105"/>
        </w:rPr>
        <w:t>PUMP TRACK è unico responsabile nei confronti del Comune di Pianezza dell’esatto e completo adempimento a tutti gli obblighi nascenti dalla stipula della presente concessione.</w:t>
      </w:r>
    </w:p>
    <w:p>
      <w:pPr>
        <w:pStyle w:val="BodyText"/>
        <w:spacing w:lineRule="auto" w:line="247"/>
        <w:ind w:start="97" w:end="12"/>
        <w:rPr/>
      </w:pPr>
      <w:r>
        <w:rPr/>
        <w:t>Il concessionario è individuato quale custode limitatamente alle aree oggetto di concessione, ed esonera espressamente il Comune di Pianezza da ogni responsabilità per i danni diretti od indiretti che possano derivargli da fatti od omissioni, dolosi o colposi anche di terzi, manlevando il comune da ogni</w:t>
      </w:r>
      <w:r>
        <w:rPr>
          <w:spacing w:val="80"/>
        </w:rPr>
        <w:t xml:space="preserve"> </w:t>
      </w:r>
      <w:r>
        <w:rPr/>
        <w:t>responsabilità ex artt. 2050 e 2051 del Codice Civile.</w:t>
      </w:r>
    </w:p>
    <w:p>
      <w:pPr>
        <w:pStyle w:val="BodyText"/>
        <w:spacing w:lineRule="auto" w:line="247"/>
        <w:ind w:start="97" w:end="14"/>
        <w:rPr/>
      </w:pPr>
      <w:r>
        <w:rPr>
          <w:w w:val="105"/>
        </w:rPr>
        <w:t>Il</w:t>
      </w:r>
      <w:r>
        <w:rPr>
          <w:spacing w:val="-4"/>
          <w:w w:val="105"/>
        </w:rPr>
        <w:t xml:space="preserve"> </w:t>
      </w:r>
      <w:r>
        <w:rPr>
          <w:w w:val="105"/>
        </w:rPr>
        <w:t>concessionario</w:t>
      </w:r>
      <w:r>
        <w:rPr>
          <w:spacing w:val="-4"/>
          <w:w w:val="105"/>
        </w:rPr>
        <w:t xml:space="preserve"> </w:t>
      </w:r>
      <w:r>
        <w:rPr>
          <w:w w:val="105"/>
        </w:rPr>
        <w:t>sarà</w:t>
      </w:r>
      <w:r>
        <w:rPr>
          <w:spacing w:val="-4"/>
          <w:w w:val="105"/>
        </w:rPr>
        <w:t xml:space="preserve"> </w:t>
      </w:r>
      <w:r>
        <w:rPr>
          <w:w w:val="105"/>
        </w:rPr>
        <w:t>responsabile</w:t>
      </w:r>
      <w:r>
        <w:rPr>
          <w:spacing w:val="-4"/>
          <w:w w:val="105"/>
        </w:rPr>
        <w:t xml:space="preserve"> </w:t>
      </w:r>
      <w:r>
        <w:rPr>
          <w:w w:val="105"/>
        </w:rPr>
        <w:t>di</w:t>
      </w:r>
      <w:r>
        <w:rPr>
          <w:spacing w:val="-4"/>
          <w:w w:val="105"/>
        </w:rPr>
        <w:t xml:space="preserve"> </w:t>
      </w:r>
      <w:r>
        <w:rPr>
          <w:w w:val="105"/>
        </w:rPr>
        <w:t>ogni</w:t>
      </w:r>
      <w:r>
        <w:rPr>
          <w:spacing w:val="-4"/>
          <w:w w:val="105"/>
        </w:rPr>
        <w:t xml:space="preserve"> </w:t>
      </w:r>
      <w:r>
        <w:rPr>
          <w:w w:val="105"/>
        </w:rPr>
        <w:t>pregiudizio,</w:t>
      </w:r>
      <w:r>
        <w:rPr>
          <w:spacing w:val="-4"/>
          <w:w w:val="105"/>
        </w:rPr>
        <w:t xml:space="preserve"> </w:t>
      </w:r>
      <w:r>
        <w:rPr>
          <w:w w:val="105"/>
        </w:rPr>
        <w:t>danno,</w:t>
      </w:r>
      <w:r>
        <w:rPr>
          <w:spacing w:val="-4"/>
          <w:w w:val="105"/>
        </w:rPr>
        <w:t xml:space="preserve"> </w:t>
      </w:r>
      <w:r>
        <w:rPr>
          <w:w w:val="105"/>
        </w:rPr>
        <w:t>casualmente</w:t>
      </w:r>
      <w:r>
        <w:rPr>
          <w:spacing w:val="-4"/>
          <w:w w:val="105"/>
        </w:rPr>
        <w:t xml:space="preserve"> </w:t>
      </w:r>
      <w:r>
        <w:rPr>
          <w:w w:val="105"/>
        </w:rPr>
        <w:t>riconducibile</w:t>
      </w:r>
      <w:r>
        <w:rPr>
          <w:spacing w:val="-4"/>
          <w:w w:val="105"/>
        </w:rPr>
        <w:t xml:space="preserve"> </w:t>
      </w:r>
      <w:r>
        <w:rPr>
          <w:w w:val="105"/>
        </w:rPr>
        <w:t>ad</w:t>
      </w:r>
      <w:r>
        <w:rPr>
          <w:spacing w:val="-5"/>
          <w:w w:val="105"/>
        </w:rPr>
        <w:t xml:space="preserve"> </w:t>
      </w:r>
      <w:r>
        <w:rPr>
          <w:w w:val="105"/>
        </w:rPr>
        <w:t>azioni</w:t>
      </w:r>
      <w:r>
        <w:rPr>
          <w:spacing w:val="-4"/>
          <w:w w:val="105"/>
        </w:rPr>
        <w:t xml:space="preserve"> </w:t>
      </w:r>
      <w:r>
        <w:rPr>
          <w:w w:val="105"/>
        </w:rPr>
        <w:t>e/o omissioni eseguite sull’immobile stesso nei confronti di persone o cose.</w:t>
      </w:r>
    </w:p>
    <w:p>
      <w:pPr>
        <w:pStyle w:val="BodyText"/>
        <w:spacing w:lineRule="auto" w:line="247"/>
        <w:ind w:start="97" w:end="14"/>
        <w:rPr/>
      </w:pPr>
      <w:r>
        <w:rPr/>
        <w:t>PUMP</w:t>
      </w:r>
      <w:r>
        <w:rPr>
          <w:spacing w:val="40"/>
        </w:rPr>
        <w:t xml:space="preserve"> </w:t>
      </w:r>
      <w:r>
        <w:rPr/>
        <w:t>TRACK.,</w:t>
      </w:r>
      <w:r>
        <w:rPr>
          <w:spacing w:val="40"/>
        </w:rPr>
        <w:t xml:space="preserve"> </w:t>
      </w:r>
      <w:r>
        <w:rPr/>
        <w:t>inoltre,</w:t>
      </w:r>
      <w:r>
        <w:rPr>
          <w:spacing w:val="40"/>
        </w:rPr>
        <w:t xml:space="preserve"> </w:t>
      </w:r>
      <w:r>
        <w:rPr/>
        <w:t>nell’esercizio</w:t>
      </w:r>
      <w:r>
        <w:rPr>
          <w:spacing w:val="40"/>
        </w:rPr>
        <w:t xml:space="preserve"> </w:t>
      </w:r>
      <w:r>
        <w:rPr/>
        <w:t>delle</w:t>
      </w:r>
      <w:r>
        <w:rPr>
          <w:spacing w:val="40"/>
        </w:rPr>
        <w:t xml:space="preserve"> </w:t>
      </w:r>
      <w:r>
        <w:rPr/>
        <w:t>attività</w:t>
      </w:r>
      <w:r>
        <w:rPr>
          <w:spacing w:val="40"/>
        </w:rPr>
        <w:t xml:space="preserve"> </w:t>
      </w:r>
      <w:r>
        <w:rPr/>
        <w:t>sull’area</w:t>
      </w:r>
      <w:r>
        <w:rPr>
          <w:spacing w:val="40"/>
        </w:rPr>
        <w:t xml:space="preserve"> </w:t>
      </w:r>
      <w:r>
        <w:rPr/>
        <w:t>oggetto</w:t>
      </w:r>
      <w:r>
        <w:rPr>
          <w:spacing w:val="40"/>
        </w:rPr>
        <w:t xml:space="preserve"> </w:t>
      </w:r>
      <w:r>
        <w:rPr/>
        <w:t>del</w:t>
      </w:r>
      <w:r>
        <w:rPr>
          <w:spacing w:val="40"/>
        </w:rPr>
        <w:t xml:space="preserve"> </w:t>
      </w:r>
      <w:r>
        <w:rPr/>
        <w:t>presente</w:t>
      </w:r>
      <w:r>
        <w:rPr>
          <w:spacing w:val="40"/>
        </w:rPr>
        <w:t xml:space="preserve"> </w:t>
      </w:r>
      <w:r>
        <w:rPr/>
        <w:t>contratto,</w:t>
      </w:r>
      <w:r>
        <w:rPr>
          <w:spacing w:val="40"/>
        </w:rPr>
        <w:t xml:space="preserve"> </w:t>
      </w:r>
      <w:r>
        <w:rPr/>
        <w:t>ispirerà</w:t>
      </w:r>
      <w:r>
        <w:rPr>
          <w:spacing w:val="40"/>
        </w:rPr>
        <w:t xml:space="preserve"> </w:t>
      </w:r>
      <w:r>
        <w:rPr/>
        <w:t>la sua condotta alla salvaguardia delle condizioni di sicurezza e di igiene del lavoro, aprendosi</w:t>
      </w:r>
      <w:r>
        <w:rPr>
          <w:spacing w:val="80"/>
          <w:w w:val="150"/>
        </w:rPr>
        <w:t xml:space="preserve"> </w:t>
      </w:r>
      <w:r>
        <w:rPr/>
        <w:t>all’acquisizione</w:t>
      </w:r>
      <w:r>
        <w:rPr>
          <w:spacing w:val="40"/>
        </w:rPr>
        <w:t xml:space="preserve"> </w:t>
      </w:r>
      <w:r>
        <w:rPr/>
        <w:t>della</w:t>
      </w:r>
      <w:r>
        <w:rPr>
          <w:spacing w:val="40"/>
        </w:rPr>
        <w:t xml:space="preserve"> </w:t>
      </w:r>
      <w:r>
        <w:rPr/>
        <w:t>migliore</w:t>
      </w:r>
      <w:r>
        <w:rPr>
          <w:spacing w:val="40"/>
        </w:rPr>
        <w:t xml:space="preserve"> </w:t>
      </w:r>
      <w:r>
        <w:rPr/>
        <w:t>scienza</w:t>
      </w:r>
      <w:r>
        <w:rPr>
          <w:spacing w:val="40"/>
        </w:rPr>
        <w:t xml:space="preserve"> </w:t>
      </w:r>
      <w:r>
        <w:rPr/>
        <w:t>ed</w:t>
      </w:r>
      <w:r>
        <w:rPr>
          <w:spacing w:val="40"/>
        </w:rPr>
        <w:t xml:space="preserve"> </w:t>
      </w:r>
      <w:r>
        <w:rPr/>
        <w:t>esperienza</w:t>
      </w:r>
      <w:r>
        <w:rPr>
          <w:spacing w:val="40"/>
        </w:rPr>
        <w:t xml:space="preserve"> </w:t>
      </w:r>
      <w:r>
        <w:rPr/>
        <w:t>per</w:t>
      </w:r>
      <w:r>
        <w:rPr>
          <w:spacing w:val="40"/>
        </w:rPr>
        <w:t xml:space="preserve"> </w:t>
      </w:r>
      <w:r>
        <w:rPr/>
        <w:t>fare</w:t>
      </w:r>
      <w:r>
        <w:rPr>
          <w:spacing w:val="40"/>
        </w:rPr>
        <w:t xml:space="preserve"> </w:t>
      </w:r>
      <w:r>
        <w:rPr/>
        <w:t>in</w:t>
      </w:r>
      <w:r>
        <w:rPr>
          <w:spacing w:val="40"/>
        </w:rPr>
        <w:t xml:space="preserve"> </w:t>
      </w:r>
      <w:r>
        <w:rPr/>
        <w:t>modo</w:t>
      </w:r>
      <w:r>
        <w:rPr>
          <w:spacing w:val="40"/>
        </w:rPr>
        <w:t xml:space="preserve"> </w:t>
      </w:r>
      <w:r>
        <w:rPr/>
        <w:t>che</w:t>
      </w:r>
      <w:r>
        <w:rPr>
          <w:spacing w:val="40"/>
        </w:rPr>
        <w:t xml:space="preserve"> </w:t>
      </w:r>
      <w:r>
        <w:rPr/>
        <w:t>i</w:t>
      </w:r>
      <w:r>
        <w:rPr>
          <w:spacing w:val="40"/>
        </w:rPr>
        <w:t xml:space="preserve"> </w:t>
      </w:r>
      <w:r>
        <w:rPr/>
        <w:t>lavoratori</w:t>
      </w:r>
      <w:r>
        <w:rPr>
          <w:spacing w:val="40"/>
        </w:rPr>
        <w:t xml:space="preserve"> </w:t>
      </w:r>
      <w:r>
        <w:rPr/>
        <w:t>operino</w:t>
      </w:r>
      <w:r>
        <w:rPr>
          <w:spacing w:val="40"/>
        </w:rPr>
        <w:t xml:space="preserve"> </w:t>
      </w:r>
      <w:r>
        <w:rPr/>
        <w:t>con assoluta</w:t>
      </w:r>
      <w:r>
        <w:rPr>
          <w:spacing w:val="34"/>
        </w:rPr>
        <w:t xml:space="preserve"> </w:t>
      </w:r>
      <w:r>
        <w:rPr/>
        <w:t>sicurezza,</w:t>
      </w:r>
      <w:r>
        <w:rPr>
          <w:spacing w:val="33"/>
        </w:rPr>
        <w:t xml:space="preserve"> </w:t>
      </w:r>
      <w:r>
        <w:rPr/>
        <w:t>avuto</w:t>
      </w:r>
      <w:r>
        <w:rPr>
          <w:spacing w:val="34"/>
        </w:rPr>
        <w:t xml:space="preserve"> </w:t>
      </w:r>
      <w:r>
        <w:rPr/>
        <w:t>riguardo</w:t>
      </w:r>
      <w:r>
        <w:rPr>
          <w:spacing w:val="34"/>
        </w:rPr>
        <w:t xml:space="preserve"> </w:t>
      </w:r>
      <w:r>
        <w:rPr/>
        <w:t>al</w:t>
      </w:r>
      <w:r>
        <w:rPr>
          <w:spacing w:val="31"/>
        </w:rPr>
        <w:t xml:space="preserve"> </w:t>
      </w:r>
      <w:r>
        <w:rPr/>
        <w:t>fatto</w:t>
      </w:r>
      <w:r>
        <w:rPr>
          <w:spacing w:val="31"/>
        </w:rPr>
        <w:t xml:space="preserve"> </w:t>
      </w:r>
      <w:r>
        <w:rPr/>
        <w:t>che</w:t>
      </w:r>
      <w:r>
        <w:rPr>
          <w:spacing w:val="31"/>
        </w:rPr>
        <w:t xml:space="preserve"> </w:t>
      </w:r>
      <w:r>
        <w:rPr/>
        <w:t>le</w:t>
      </w:r>
      <w:r>
        <w:rPr>
          <w:spacing w:val="31"/>
        </w:rPr>
        <w:t xml:space="preserve"> </w:t>
      </w:r>
      <w:r>
        <w:rPr/>
        <w:t>norme</w:t>
      </w:r>
      <w:r>
        <w:rPr>
          <w:spacing w:val="31"/>
        </w:rPr>
        <w:t xml:space="preserve"> </w:t>
      </w:r>
      <w:r>
        <w:rPr/>
        <w:t>antinfortunistiche</w:t>
      </w:r>
      <w:r>
        <w:rPr>
          <w:spacing w:val="31"/>
        </w:rPr>
        <w:t xml:space="preserve"> </w:t>
      </w:r>
      <w:r>
        <w:rPr/>
        <w:t>sono</w:t>
      </w:r>
      <w:r>
        <w:rPr>
          <w:spacing w:val="31"/>
        </w:rPr>
        <w:t xml:space="preserve"> </w:t>
      </w:r>
      <w:r>
        <w:rPr/>
        <w:t>poste</w:t>
      </w:r>
      <w:r>
        <w:rPr>
          <w:spacing w:val="31"/>
        </w:rPr>
        <w:t xml:space="preserve"> </w:t>
      </w:r>
      <w:r>
        <w:rPr/>
        <w:t>a</w:t>
      </w:r>
      <w:r>
        <w:rPr>
          <w:spacing w:val="34"/>
        </w:rPr>
        <w:t xml:space="preserve"> </w:t>
      </w:r>
      <w:r>
        <w:rPr/>
        <w:t>tutela</w:t>
      </w:r>
      <w:r>
        <w:rPr>
          <w:spacing w:val="34"/>
        </w:rPr>
        <w:t xml:space="preserve"> </w:t>
      </w:r>
      <w:r>
        <w:rPr/>
        <w:t>non</w:t>
      </w:r>
      <w:r>
        <w:rPr>
          <w:spacing w:val="34"/>
        </w:rPr>
        <w:t xml:space="preserve"> </w:t>
      </w:r>
      <w:r>
        <w:rPr/>
        <w:t>solo dei lavoratori, ma anche</w:t>
      </w:r>
      <w:r>
        <w:rPr>
          <w:spacing w:val="40"/>
        </w:rPr>
        <w:t xml:space="preserve"> </w:t>
      </w:r>
      <w:r>
        <w:rPr/>
        <w:t>di coloro che</w:t>
      </w:r>
      <w:r>
        <w:rPr>
          <w:spacing w:val="40"/>
        </w:rPr>
        <w:t xml:space="preserve"> </w:t>
      </w:r>
      <w:r>
        <w:rPr/>
        <w:t>versino quantomeno in una situazione</w:t>
      </w:r>
      <w:r>
        <w:rPr>
          <w:spacing w:val="40"/>
        </w:rPr>
        <w:t xml:space="preserve"> </w:t>
      </w:r>
      <w:r>
        <w:rPr/>
        <w:t>analoga a quella dei lavoratori</w:t>
      </w:r>
      <w:r>
        <w:rPr>
          <w:spacing w:val="29"/>
        </w:rPr>
        <w:t xml:space="preserve"> </w:t>
      </w:r>
      <w:r>
        <w:rPr/>
        <w:t>e</w:t>
      </w:r>
      <w:r>
        <w:rPr>
          <w:spacing w:val="31"/>
        </w:rPr>
        <w:t xml:space="preserve"> </w:t>
      </w:r>
      <w:r>
        <w:rPr/>
        <w:t>che</w:t>
      </w:r>
      <w:r>
        <w:rPr>
          <w:spacing w:val="31"/>
        </w:rPr>
        <w:t xml:space="preserve"> </w:t>
      </w:r>
      <w:r>
        <w:rPr/>
        <w:t>si</w:t>
      </w:r>
      <w:r>
        <w:rPr>
          <w:spacing w:val="31"/>
        </w:rPr>
        <w:t xml:space="preserve"> </w:t>
      </w:r>
      <w:r>
        <w:rPr/>
        <w:t>possano</w:t>
      </w:r>
      <w:r>
        <w:rPr>
          <w:spacing w:val="31"/>
        </w:rPr>
        <w:t xml:space="preserve"> </w:t>
      </w:r>
      <w:r>
        <w:rPr/>
        <w:t>introdurre</w:t>
      </w:r>
      <w:r>
        <w:rPr>
          <w:spacing w:val="29"/>
        </w:rPr>
        <w:t xml:space="preserve"> </w:t>
      </w:r>
      <w:r>
        <w:rPr/>
        <w:t>sul</w:t>
      </w:r>
      <w:r>
        <w:rPr>
          <w:spacing w:val="31"/>
        </w:rPr>
        <w:t xml:space="preserve"> </w:t>
      </w:r>
      <w:r>
        <w:rPr/>
        <w:t>luogo</w:t>
      </w:r>
      <w:r>
        <w:rPr>
          <w:spacing w:val="31"/>
        </w:rPr>
        <w:t xml:space="preserve"> </w:t>
      </w:r>
      <w:r>
        <w:rPr/>
        <w:t>di</w:t>
      </w:r>
      <w:r>
        <w:rPr>
          <w:spacing w:val="31"/>
        </w:rPr>
        <w:t xml:space="preserve"> </w:t>
      </w:r>
      <w:r>
        <w:rPr/>
        <w:t>lavoro</w:t>
      </w:r>
      <w:r>
        <w:rPr>
          <w:spacing w:val="31"/>
        </w:rPr>
        <w:t xml:space="preserve"> </w:t>
      </w:r>
      <w:r>
        <w:rPr/>
        <w:t>per</w:t>
      </w:r>
      <w:r>
        <w:rPr>
          <w:spacing w:val="30"/>
        </w:rPr>
        <w:t xml:space="preserve"> </w:t>
      </w:r>
      <w:r>
        <w:rPr/>
        <w:t>qualsiasi</w:t>
      </w:r>
      <w:r>
        <w:rPr>
          <w:spacing w:val="29"/>
        </w:rPr>
        <w:t xml:space="preserve"> </w:t>
      </w:r>
      <w:r>
        <w:rPr/>
        <w:t>ragione,</w:t>
      </w:r>
      <w:r>
        <w:rPr>
          <w:spacing w:val="30"/>
        </w:rPr>
        <w:t xml:space="preserve"> </w:t>
      </w:r>
      <w:r>
        <w:rPr/>
        <w:t>manlevando</w:t>
      </w:r>
      <w:r>
        <w:rPr>
          <w:spacing w:val="29"/>
        </w:rPr>
        <w:t xml:space="preserve"> </w:t>
      </w:r>
      <w:r>
        <w:rPr/>
        <w:t>in</w:t>
      </w:r>
      <w:r>
        <w:rPr>
          <w:spacing w:val="31"/>
        </w:rPr>
        <w:t xml:space="preserve"> </w:t>
      </w:r>
      <w:r>
        <w:rPr/>
        <w:t>tal</w:t>
      </w:r>
      <w:r>
        <w:rPr>
          <w:spacing w:val="29"/>
        </w:rPr>
        <w:t xml:space="preserve"> </w:t>
      </w:r>
      <w:r>
        <w:rPr/>
        <w:t>caso il</w:t>
      </w:r>
      <w:r>
        <w:rPr>
          <w:spacing w:val="30"/>
        </w:rPr>
        <w:t xml:space="preserve"> </w:t>
      </w:r>
      <w:r>
        <w:rPr/>
        <w:t>Comune</w:t>
      </w:r>
      <w:r>
        <w:rPr>
          <w:spacing w:val="32"/>
        </w:rPr>
        <w:t xml:space="preserve"> </w:t>
      </w:r>
      <w:r>
        <w:rPr/>
        <w:t>di</w:t>
      </w:r>
      <w:r>
        <w:rPr>
          <w:spacing w:val="33"/>
        </w:rPr>
        <w:t xml:space="preserve"> </w:t>
      </w:r>
      <w:r>
        <w:rPr/>
        <w:t>Pianezza</w:t>
      </w:r>
      <w:r>
        <w:rPr>
          <w:spacing w:val="30"/>
        </w:rPr>
        <w:t xml:space="preserve"> </w:t>
      </w:r>
      <w:r>
        <w:rPr/>
        <w:t>da</w:t>
      </w:r>
      <w:r>
        <w:rPr>
          <w:spacing w:val="33"/>
        </w:rPr>
        <w:t xml:space="preserve"> </w:t>
      </w:r>
      <w:r>
        <w:rPr/>
        <w:t>ogni</w:t>
      </w:r>
      <w:r>
        <w:rPr>
          <w:spacing w:val="33"/>
        </w:rPr>
        <w:t xml:space="preserve"> </w:t>
      </w:r>
      <w:r>
        <w:rPr/>
        <w:t>fatto,</w:t>
      </w:r>
      <w:r>
        <w:rPr>
          <w:spacing w:val="32"/>
        </w:rPr>
        <w:t xml:space="preserve"> </w:t>
      </w:r>
      <w:r>
        <w:rPr/>
        <w:t>atto</w:t>
      </w:r>
      <w:r>
        <w:rPr>
          <w:spacing w:val="33"/>
        </w:rPr>
        <w:t xml:space="preserve"> </w:t>
      </w:r>
      <w:r>
        <w:rPr/>
        <w:t>od</w:t>
      </w:r>
      <w:r>
        <w:rPr>
          <w:spacing w:val="30"/>
        </w:rPr>
        <w:t xml:space="preserve"> </w:t>
      </w:r>
      <w:r>
        <w:rPr/>
        <w:t>omissione</w:t>
      </w:r>
      <w:r>
        <w:rPr>
          <w:spacing w:val="32"/>
        </w:rPr>
        <w:t xml:space="preserve"> </w:t>
      </w:r>
      <w:r>
        <w:rPr/>
        <w:t>che</w:t>
      </w:r>
      <w:r>
        <w:rPr>
          <w:spacing w:val="32"/>
        </w:rPr>
        <w:t xml:space="preserve"> </w:t>
      </w:r>
      <w:r>
        <w:rPr/>
        <w:t>possa</w:t>
      </w:r>
      <w:r>
        <w:rPr>
          <w:spacing w:val="33"/>
        </w:rPr>
        <w:t xml:space="preserve"> </w:t>
      </w:r>
      <w:r>
        <w:rPr/>
        <w:t>cagionare</w:t>
      </w:r>
      <w:r>
        <w:rPr>
          <w:spacing w:val="30"/>
        </w:rPr>
        <w:t xml:space="preserve"> </w:t>
      </w:r>
      <w:r>
        <w:rPr/>
        <w:t>danno</w:t>
      </w:r>
      <w:r>
        <w:rPr>
          <w:spacing w:val="30"/>
        </w:rPr>
        <w:t xml:space="preserve"> </w:t>
      </w:r>
      <w:r>
        <w:rPr/>
        <w:t>a</w:t>
      </w:r>
      <w:r>
        <w:rPr>
          <w:spacing w:val="33"/>
        </w:rPr>
        <w:t xml:space="preserve"> </w:t>
      </w:r>
      <w:r>
        <w:rPr/>
        <w:t>persone</w:t>
      </w:r>
      <w:r>
        <w:rPr>
          <w:spacing w:val="32"/>
        </w:rPr>
        <w:t xml:space="preserve"> </w:t>
      </w:r>
      <w:r>
        <w:rPr/>
        <w:t>o</w:t>
      </w:r>
      <w:r>
        <w:rPr>
          <w:spacing w:val="30"/>
        </w:rPr>
        <w:t xml:space="preserve"> </w:t>
      </w:r>
      <w:r>
        <w:rPr/>
        <w:t>cose.</w:t>
      </w:r>
    </w:p>
    <w:p>
      <w:pPr>
        <w:pStyle w:val="BodyText"/>
        <w:spacing w:lineRule="auto" w:line="247" w:before="0" w:after="0"/>
        <w:ind w:start="97" w:end="15"/>
        <w:rPr/>
      </w:pPr>
      <w:r>
        <w:rPr/>
        <w:t>E’,</w:t>
      </w:r>
      <w:r>
        <w:rPr>
          <w:spacing w:val="40"/>
        </w:rPr>
        <w:t xml:space="preserve"> </w:t>
      </w:r>
      <w:r>
        <w:rPr/>
        <w:t>inoltre,</w:t>
      </w:r>
      <w:r>
        <w:rPr>
          <w:spacing w:val="40"/>
        </w:rPr>
        <w:t xml:space="preserve"> </w:t>
      </w:r>
      <w:r>
        <w:rPr/>
        <w:t>a</w:t>
      </w:r>
      <w:r>
        <w:rPr>
          <w:spacing w:val="40"/>
        </w:rPr>
        <w:t xml:space="preserve"> </w:t>
      </w:r>
      <w:r>
        <w:rPr/>
        <w:t>carico</w:t>
      </w:r>
      <w:r>
        <w:rPr>
          <w:spacing w:val="40"/>
        </w:rPr>
        <w:t xml:space="preserve"> </w:t>
      </w:r>
      <w:r>
        <w:rPr/>
        <w:t>del</w:t>
      </w:r>
      <w:r>
        <w:rPr>
          <w:spacing w:val="40"/>
        </w:rPr>
        <w:t xml:space="preserve"> </w:t>
      </w:r>
      <w:r>
        <w:rPr/>
        <w:t>concessionario,</w:t>
      </w:r>
      <w:r>
        <w:rPr>
          <w:spacing w:val="40"/>
        </w:rPr>
        <w:t xml:space="preserve"> </w:t>
      </w:r>
      <w:r>
        <w:rPr/>
        <w:t>limitatamente</w:t>
      </w:r>
      <w:r>
        <w:rPr>
          <w:spacing w:val="40"/>
        </w:rPr>
        <w:t xml:space="preserve"> </w:t>
      </w:r>
      <w:r>
        <w:rPr/>
        <w:t>all’esercizio</w:t>
      </w:r>
      <w:r>
        <w:rPr>
          <w:spacing w:val="40"/>
        </w:rPr>
        <w:t xml:space="preserve"> </w:t>
      </w:r>
      <w:r>
        <w:rPr/>
        <w:t>delle</w:t>
      </w:r>
      <w:r>
        <w:rPr>
          <w:spacing w:val="40"/>
        </w:rPr>
        <w:t xml:space="preserve"> </w:t>
      </w:r>
      <w:r>
        <w:rPr/>
        <w:t>sue</w:t>
      </w:r>
      <w:r>
        <w:rPr>
          <w:spacing w:val="40"/>
        </w:rPr>
        <w:t xml:space="preserve"> </w:t>
      </w:r>
      <w:r>
        <w:rPr/>
        <w:t>attività</w:t>
      </w:r>
      <w:r>
        <w:rPr>
          <w:spacing w:val="40"/>
        </w:rPr>
        <w:t xml:space="preserve"> </w:t>
      </w:r>
      <w:r>
        <w:rPr/>
        <w:t>nelle</w:t>
      </w:r>
      <w:r>
        <w:rPr>
          <w:spacing w:val="40"/>
        </w:rPr>
        <w:t xml:space="preserve"> </w:t>
      </w:r>
      <w:r>
        <w:rPr/>
        <w:t>aree</w:t>
      </w:r>
      <w:r>
        <w:rPr>
          <w:spacing w:val="40"/>
        </w:rPr>
        <w:t xml:space="preserve"> </w:t>
      </w:r>
      <w:r>
        <w:rPr/>
        <w:t>oggetto della concessione, ogni intervento necessario di adeguamento alle vigenti norme e misure di sicurezza e ogni onere e responsabilità connessi per le incombenze ed adempimenti previsti dal Decreto Legislativo 81/2008 e s.m.i.</w:t>
      </w:r>
    </w:p>
    <w:p>
      <w:pPr>
        <w:pStyle w:val="BodyText"/>
        <w:spacing w:lineRule="auto" w:line="247" w:before="0" w:after="0"/>
        <w:ind w:start="97" w:end="15"/>
        <w:rPr/>
      </w:pPr>
      <w:r>
        <w:rPr/>
      </w:r>
    </w:p>
    <w:p>
      <w:pPr>
        <w:pStyle w:val="BodyText"/>
        <w:spacing w:lineRule="auto" w:line="247" w:before="0" w:after="0"/>
        <w:ind w:start="97" w:end="15"/>
        <w:rPr>
          <w:b/>
          <w:bCs/>
        </w:rPr>
      </w:pPr>
      <w:r>
        <w:rPr>
          <w:b/>
          <w:bCs/>
        </w:rPr>
        <w:t>ART.</w:t>
      </w:r>
      <w:r>
        <w:rPr>
          <w:b/>
          <w:bCs/>
          <w:spacing w:val="-6"/>
        </w:rPr>
        <w:t xml:space="preserve"> </w:t>
      </w:r>
      <w:r>
        <w:rPr>
          <w:b/>
          <w:bCs/>
        </w:rPr>
        <w:t>9</w:t>
      </w:r>
      <w:r>
        <w:rPr>
          <w:b/>
          <w:bCs/>
          <w:spacing w:val="-4"/>
        </w:rPr>
        <w:t xml:space="preserve"> </w:t>
      </w:r>
      <w:r>
        <w:rPr>
          <w:b/>
          <w:bCs/>
        </w:rPr>
        <w:t>–</w:t>
      </w:r>
      <w:r>
        <w:rPr>
          <w:b/>
          <w:bCs/>
          <w:spacing w:val="-2"/>
        </w:rPr>
        <w:t xml:space="preserve"> </w:t>
      </w:r>
      <w:r>
        <w:rPr>
          <w:b/>
          <w:bCs/>
        </w:rPr>
        <w:t>REVOCA</w:t>
      </w:r>
      <w:r>
        <w:rPr>
          <w:b/>
          <w:bCs/>
          <w:spacing w:val="-3"/>
        </w:rPr>
        <w:t xml:space="preserve"> </w:t>
      </w:r>
      <w:r>
        <w:rPr>
          <w:b/>
          <w:bCs/>
        </w:rPr>
        <w:t>DELLA</w:t>
      </w:r>
      <w:r>
        <w:rPr>
          <w:b/>
          <w:bCs/>
          <w:spacing w:val="-3"/>
        </w:rPr>
        <w:t xml:space="preserve"> </w:t>
      </w:r>
      <w:r>
        <w:rPr>
          <w:b/>
          <w:bCs/>
        </w:rPr>
        <w:t>CONCESSIONE</w:t>
      </w:r>
      <w:r>
        <w:rPr>
          <w:b/>
          <w:bCs/>
          <w:spacing w:val="-2"/>
        </w:rPr>
        <w:t xml:space="preserve"> </w:t>
      </w:r>
      <w:r>
        <w:rPr>
          <w:b/>
          <w:bCs/>
        </w:rPr>
        <w:t>-</w:t>
      </w:r>
      <w:r>
        <w:rPr>
          <w:b/>
          <w:bCs/>
          <w:spacing w:val="-3"/>
        </w:rPr>
        <w:t xml:space="preserve"> </w:t>
      </w:r>
      <w:r>
        <w:rPr>
          <w:b/>
          <w:bCs/>
        </w:rPr>
        <w:t>CLAUSOLA</w:t>
      </w:r>
      <w:r>
        <w:rPr>
          <w:b/>
          <w:bCs/>
          <w:spacing w:val="-3"/>
        </w:rPr>
        <w:t xml:space="preserve"> </w:t>
      </w:r>
      <w:r>
        <w:rPr>
          <w:b/>
          <w:bCs/>
          <w:spacing w:val="-2"/>
        </w:rPr>
        <w:t>RISOLUTIVA</w:t>
      </w:r>
    </w:p>
    <w:p>
      <w:pPr>
        <w:pStyle w:val="BodyText"/>
        <w:spacing w:lineRule="auto" w:line="247"/>
        <w:ind w:start="97" w:end="11"/>
        <w:rPr/>
      </w:pPr>
      <w:r>
        <w:rPr>
          <w:w w:val="105"/>
        </w:rPr>
        <w:t>Fatti salvi eventuali fatti o accadimenti indipendenti dalla volontà del concessionario, qualora questo non osservi i termini e gli obblighi stabiliti ,</w:t>
      </w:r>
      <w:r>
        <w:rPr>
          <w:spacing w:val="-3"/>
          <w:w w:val="105"/>
        </w:rPr>
        <w:t xml:space="preserve"> </w:t>
      </w:r>
      <w:r>
        <w:rPr>
          <w:w w:val="105"/>
        </w:rPr>
        <w:t>la</w:t>
      </w:r>
      <w:r>
        <w:rPr>
          <w:spacing w:val="-4"/>
          <w:w w:val="105"/>
        </w:rPr>
        <w:t xml:space="preserve"> </w:t>
      </w:r>
      <w:r>
        <w:rPr>
          <w:w w:val="105"/>
        </w:rPr>
        <w:t>presente</w:t>
      </w:r>
      <w:r>
        <w:rPr>
          <w:spacing w:val="-3"/>
          <w:w w:val="105"/>
        </w:rPr>
        <w:t xml:space="preserve"> </w:t>
      </w:r>
      <w:r>
        <w:rPr>
          <w:w w:val="105"/>
        </w:rPr>
        <w:t>concessione</w:t>
      </w:r>
      <w:r>
        <w:rPr>
          <w:spacing w:val="-3"/>
          <w:w w:val="105"/>
        </w:rPr>
        <w:t xml:space="preserve"> </w:t>
      </w:r>
      <w:r>
        <w:rPr>
          <w:w w:val="105"/>
        </w:rPr>
        <w:t>potrà</w:t>
      </w:r>
      <w:r>
        <w:rPr>
          <w:spacing w:val="-2"/>
          <w:w w:val="105"/>
        </w:rPr>
        <w:t xml:space="preserve"> </w:t>
      </w:r>
      <w:r>
        <w:rPr>
          <w:w w:val="105"/>
        </w:rPr>
        <w:t>essere</w:t>
      </w:r>
      <w:r>
        <w:rPr>
          <w:spacing w:val="-3"/>
          <w:w w:val="105"/>
        </w:rPr>
        <w:t xml:space="preserve"> </w:t>
      </w:r>
      <w:r>
        <w:rPr>
          <w:w w:val="105"/>
        </w:rPr>
        <w:t>revocata.</w:t>
      </w:r>
    </w:p>
    <w:p>
      <w:pPr>
        <w:pStyle w:val="Heading4"/>
        <w:spacing w:before="236" w:after="0"/>
        <w:rPr/>
      </w:pPr>
      <w:r>
        <w:rPr/>
        <w:t>ART.</w:t>
      </w:r>
      <w:r>
        <w:rPr>
          <w:spacing w:val="-3"/>
        </w:rPr>
        <w:t xml:space="preserve"> </w:t>
      </w:r>
      <w:r>
        <w:rPr/>
        <w:t>10</w:t>
      </w:r>
      <w:r>
        <w:rPr>
          <w:spacing w:val="-4"/>
        </w:rPr>
        <w:t xml:space="preserve"> </w:t>
      </w:r>
      <w:r>
        <w:rPr/>
        <w:t>- DOMICILIO</w:t>
      </w:r>
      <w:r>
        <w:rPr>
          <w:spacing w:val="-3"/>
        </w:rPr>
        <w:t xml:space="preserve"> </w:t>
      </w:r>
      <w:r>
        <w:rPr/>
        <w:t>E</w:t>
      </w:r>
      <w:r>
        <w:rPr>
          <w:spacing w:val="-2"/>
        </w:rPr>
        <w:t xml:space="preserve"> </w:t>
      </w:r>
      <w:r>
        <w:rPr/>
        <w:t>SPESE</w:t>
      </w:r>
      <w:r>
        <w:rPr>
          <w:spacing w:val="-1"/>
        </w:rPr>
        <w:t xml:space="preserve"> </w:t>
      </w:r>
      <w:r>
        <w:rPr>
          <w:spacing w:val="-2"/>
        </w:rPr>
        <w:t>D’ATTO</w:t>
      </w:r>
    </w:p>
    <w:p>
      <w:pPr>
        <w:pStyle w:val="BodyText"/>
        <w:spacing w:lineRule="exact" w:line="253"/>
        <w:rPr/>
      </w:pPr>
      <w:r>
        <w:rPr/>
        <w:t>Per</w:t>
      </w:r>
      <w:r>
        <w:rPr>
          <w:spacing w:val="32"/>
        </w:rPr>
        <w:t xml:space="preserve">  </w:t>
      </w:r>
      <w:r>
        <w:rPr/>
        <w:t>gli</w:t>
      </w:r>
      <w:r>
        <w:rPr>
          <w:spacing w:val="33"/>
        </w:rPr>
        <w:t xml:space="preserve">  </w:t>
      </w:r>
      <w:r>
        <w:rPr/>
        <w:t>effetti</w:t>
      </w:r>
      <w:r>
        <w:rPr>
          <w:spacing w:val="32"/>
        </w:rPr>
        <w:t xml:space="preserve">  </w:t>
      </w:r>
      <w:r>
        <w:rPr/>
        <w:t>della</w:t>
      </w:r>
      <w:r>
        <w:rPr>
          <w:spacing w:val="33"/>
        </w:rPr>
        <w:t xml:space="preserve">  </w:t>
      </w:r>
      <w:r>
        <w:rPr/>
        <w:t>presente</w:t>
      </w:r>
      <w:r>
        <w:rPr>
          <w:spacing w:val="33"/>
        </w:rPr>
        <w:t xml:space="preserve">  </w:t>
      </w:r>
      <w:r>
        <w:rPr/>
        <w:t>concessione,</w:t>
      </w:r>
      <w:r>
        <w:rPr>
          <w:spacing w:val="33"/>
        </w:rPr>
        <w:t xml:space="preserve">  </w:t>
      </w:r>
      <w:r>
        <w:rPr/>
        <w:t>il</w:t>
      </w:r>
      <w:r>
        <w:rPr>
          <w:spacing w:val="32"/>
        </w:rPr>
        <w:t xml:space="preserve">  </w:t>
      </w:r>
      <w:r>
        <w:rPr/>
        <w:t>concessionario</w:t>
      </w:r>
      <w:r>
        <w:rPr>
          <w:spacing w:val="33"/>
        </w:rPr>
        <w:t xml:space="preserve">  </w:t>
      </w:r>
      <w:r>
        <w:rPr/>
        <w:t>elegge</w:t>
      </w:r>
      <w:r>
        <w:rPr>
          <w:spacing w:val="34"/>
        </w:rPr>
        <w:t xml:space="preserve">  </w:t>
      </w:r>
      <w:r>
        <w:rPr/>
        <w:t>il</w:t>
      </w:r>
      <w:r>
        <w:rPr>
          <w:spacing w:val="32"/>
        </w:rPr>
        <w:t xml:space="preserve">  </w:t>
      </w:r>
      <w:r>
        <w:rPr/>
        <w:t>proprio</w:t>
      </w:r>
      <w:r>
        <w:rPr>
          <w:spacing w:val="33"/>
        </w:rPr>
        <w:t xml:space="preserve">  </w:t>
      </w:r>
      <w:r>
        <w:rPr/>
        <w:t>domicilio</w:t>
      </w:r>
      <w:r>
        <w:rPr>
          <w:spacing w:val="34"/>
        </w:rPr>
        <w:t xml:space="preserve">  </w:t>
      </w:r>
      <w:r>
        <w:rPr>
          <w:spacing w:val="-2"/>
        </w:rPr>
        <w:t>presso</w:t>
      </w:r>
    </w:p>
    <w:p>
      <w:pPr>
        <w:pStyle w:val="BodyText"/>
        <w:spacing w:lineRule="auto" w:line="247" w:before="6" w:after="0"/>
        <w:ind w:start="97" w:end="11"/>
        <w:rPr>
          <w:w w:val="115"/>
        </w:rPr>
      </w:pPr>
      <w:r>
        <w:rPr>
          <w:w w:val="115"/>
        </w:rPr>
        <w:t>………………………………………………………</w:t>
      </w:r>
      <w:r>
        <w:rPr>
          <w:w w:val="115"/>
        </w:rPr>
        <w:t xml:space="preserve">.. </w:t>
      </w:r>
    </w:p>
    <w:p>
      <w:pPr>
        <w:pStyle w:val="BodyText"/>
        <w:spacing w:lineRule="auto" w:line="247" w:before="6" w:after="0"/>
        <w:ind w:start="97" w:end="11"/>
        <w:rPr>
          <w:rFonts w:ascii="Cambria" w:hAnsi="Cambria"/>
        </w:rPr>
      </w:pPr>
      <w:r>
        <w:rPr>
          <w:w w:val="115"/>
        </w:rPr>
        <w:t xml:space="preserve">Tutte le spese inerenti e conseguenti la stipula della </w:t>
      </w:r>
      <w:r>
        <w:rPr>
          <w:w w:val="110"/>
        </w:rPr>
        <w:t>presente</w:t>
      </w:r>
      <w:r>
        <w:rPr>
          <w:spacing w:val="-14"/>
          <w:w w:val="110"/>
        </w:rPr>
        <w:t xml:space="preserve"> </w:t>
      </w:r>
      <w:r>
        <w:rPr>
          <w:w w:val="110"/>
        </w:rPr>
        <w:t>convenzione,</w:t>
      </w:r>
      <w:r>
        <w:rPr>
          <w:spacing w:val="-13"/>
          <w:w w:val="110"/>
        </w:rPr>
        <w:t xml:space="preserve"> </w:t>
      </w:r>
      <w:r>
        <w:rPr>
          <w:w w:val="110"/>
        </w:rPr>
        <w:t>da</w:t>
      </w:r>
      <w:r>
        <w:rPr>
          <w:spacing w:val="-13"/>
          <w:w w:val="110"/>
        </w:rPr>
        <w:t xml:space="preserve"> </w:t>
      </w:r>
      <w:r>
        <w:rPr>
          <w:w w:val="110"/>
        </w:rPr>
        <w:t>registrarsi</w:t>
      </w:r>
      <w:r>
        <w:rPr>
          <w:spacing w:val="-14"/>
          <w:w w:val="110"/>
        </w:rPr>
        <w:t xml:space="preserve"> </w:t>
      </w:r>
      <w:r>
        <w:rPr>
          <w:w w:val="110"/>
        </w:rPr>
        <w:t>in</w:t>
      </w:r>
      <w:r>
        <w:rPr>
          <w:spacing w:val="-13"/>
          <w:w w:val="110"/>
        </w:rPr>
        <w:t xml:space="preserve"> </w:t>
      </w:r>
      <w:r>
        <w:rPr>
          <w:w w:val="110"/>
        </w:rPr>
        <w:t>caso</w:t>
      </w:r>
      <w:r>
        <w:rPr>
          <w:spacing w:val="-13"/>
          <w:w w:val="110"/>
        </w:rPr>
        <w:t xml:space="preserve"> </w:t>
      </w:r>
      <w:r>
        <w:rPr>
          <w:w w:val="110"/>
        </w:rPr>
        <w:t>d’uso,</w:t>
      </w:r>
      <w:r>
        <w:rPr>
          <w:spacing w:val="-14"/>
          <w:w w:val="110"/>
        </w:rPr>
        <w:t xml:space="preserve"> </w:t>
      </w:r>
      <w:r>
        <w:rPr>
          <w:w w:val="110"/>
        </w:rPr>
        <w:t>ivi</w:t>
      </w:r>
      <w:r>
        <w:rPr>
          <w:spacing w:val="-13"/>
          <w:w w:val="110"/>
        </w:rPr>
        <w:t xml:space="preserve"> </w:t>
      </w:r>
      <w:r>
        <w:rPr>
          <w:w w:val="110"/>
        </w:rPr>
        <w:t>comprese</w:t>
      </w:r>
      <w:r>
        <w:rPr>
          <w:spacing w:val="-13"/>
          <w:w w:val="110"/>
        </w:rPr>
        <w:t xml:space="preserve"> </w:t>
      </w:r>
      <w:r>
        <w:rPr>
          <w:w w:val="110"/>
        </w:rPr>
        <w:t>quelle</w:t>
      </w:r>
      <w:r>
        <w:rPr>
          <w:spacing w:val="-14"/>
          <w:w w:val="110"/>
        </w:rPr>
        <w:t xml:space="preserve"> </w:t>
      </w:r>
      <w:r>
        <w:rPr>
          <w:w w:val="110"/>
        </w:rPr>
        <w:t>per</w:t>
      </w:r>
      <w:r>
        <w:rPr>
          <w:spacing w:val="-13"/>
          <w:w w:val="110"/>
        </w:rPr>
        <w:t xml:space="preserve"> </w:t>
      </w:r>
      <w:r>
        <w:rPr>
          <w:w w:val="110"/>
        </w:rPr>
        <w:t>bolli,</w:t>
      </w:r>
      <w:r>
        <w:rPr>
          <w:spacing w:val="-13"/>
          <w:w w:val="110"/>
        </w:rPr>
        <w:t xml:space="preserve"> </w:t>
      </w:r>
      <w:r>
        <w:rPr>
          <w:w w:val="110"/>
        </w:rPr>
        <w:t>tasse,</w:t>
      </w:r>
      <w:r>
        <w:rPr>
          <w:spacing w:val="-14"/>
          <w:w w:val="110"/>
        </w:rPr>
        <w:t xml:space="preserve"> </w:t>
      </w:r>
      <w:r>
        <w:rPr>
          <w:w w:val="110"/>
        </w:rPr>
        <w:t xml:space="preserve">registrazioni, </w:t>
      </w:r>
      <w:r>
        <w:rPr>
          <w:w w:val="115"/>
        </w:rPr>
        <w:t>imposte</w:t>
      </w:r>
      <w:r>
        <w:rPr>
          <w:spacing w:val="-8"/>
          <w:w w:val="115"/>
        </w:rPr>
        <w:t xml:space="preserve"> </w:t>
      </w:r>
      <w:r>
        <w:rPr>
          <w:w w:val="115"/>
        </w:rPr>
        <w:t>e</w:t>
      </w:r>
      <w:r>
        <w:rPr>
          <w:spacing w:val="-8"/>
          <w:w w:val="115"/>
        </w:rPr>
        <w:t xml:space="preserve"> </w:t>
      </w:r>
      <w:r>
        <w:rPr>
          <w:w w:val="115"/>
        </w:rPr>
        <w:t>diritti,</w:t>
      </w:r>
      <w:r>
        <w:rPr>
          <w:spacing w:val="-8"/>
          <w:w w:val="115"/>
        </w:rPr>
        <w:t xml:space="preserve"> </w:t>
      </w:r>
      <w:r>
        <w:rPr>
          <w:w w:val="115"/>
        </w:rPr>
        <w:t>nessuna</w:t>
      </w:r>
      <w:r>
        <w:rPr>
          <w:spacing w:val="-7"/>
          <w:w w:val="115"/>
        </w:rPr>
        <w:t xml:space="preserve"> </w:t>
      </w:r>
      <w:r>
        <w:rPr>
          <w:w w:val="115"/>
        </w:rPr>
        <w:t>esclusa</w:t>
      </w:r>
      <w:r>
        <w:rPr>
          <w:spacing w:val="-8"/>
          <w:w w:val="115"/>
        </w:rPr>
        <w:t xml:space="preserve"> </w:t>
      </w:r>
      <w:r>
        <w:rPr>
          <w:w w:val="115"/>
        </w:rPr>
        <w:t>od</w:t>
      </w:r>
      <w:r>
        <w:rPr>
          <w:spacing w:val="-9"/>
          <w:w w:val="115"/>
        </w:rPr>
        <w:t xml:space="preserve"> </w:t>
      </w:r>
      <w:r>
        <w:rPr>
          <w:w w:val="115"/>
        </w:rPr>
        <w:t>eccettuata,</w:t>
      </w:r>
      <w:r>
        <w:rPr>
          <w:spacing w:val="-8"/>
          <w:w w:val="115"/>
        </w:rPr>
        <w:t xml:space="preserve"> </w:t>
      </w:r>
      <w:r>
        <w:rPr>
          <w:w w:val="115"/>
        </w:rPr>
        <w:t>sono</w:t>
      </w:r>
      <w:r>
        <w:rPr>
          <w:spacing w:val="-7"/>
          <w:w w:val="115"/>
        </w:rPr>
        <w:t xml:space="preserve"> </w:t>
      </w:r>
      <w:r>
        <w:rPr>
          <w:w w:val="115"/>
        </w:rPr>
        <w:t>a</w:t>
      </w:r>
      <w:r>
        <w:rPr>
          <w:spacing w:val="-8"/>
          <w:w w:val="115"/>
        </w:rPr>
        <w:t xml:space="preserve"> </w:t>
      </w:r>
      <w:r>
        <w:rPr>
          <w:w w:val="115"/>
        </w:rPr>
        <w:t>totale</w:t>
      </w:r>
      <w:r>
        <w:rPr>
          <w:spacing w:val="-8"/>
          <w:w w:val="115"/>
        </w:rPr>
        <w:t xml:space="preserve"> </w:t>
      </w:r>
      <w:r>
        <w:rPr>
          <w:w w:val="115"/>
        </w:rPr>
        <w:t>carico</w:t>
      </w:r>
      <w:r>
        <w:rPr>
          <w:spacing w:val="-7"/>
          <w:w w:val="115"/>
        </w:rPr>
        <w:t xml:space="preserve"> </w:t>
      </w:r>
      <w:r>
        <w:rPr>
          <w:w w:val="115"/>
        </w:rPr>
        <w:t>del</w:t>
      </w:r>
      <w:r>
        <w:rPr>
          <w:spacing w:val="-8"/>
          <w:w w:val="115"/>
        </w:rPr>
        <w:t xml:space="preserve"> </w:t>
      </w:r>
      <w:r>
        <w:rPr>
          <w:w w:val="115"/>
        </w:rPr>
        <w:t>soggetto</w:t>
      </w:r>
      <w:r>
        <w:rPr>
          <w:spacing w:val="-8"/>
          <w:w w:val="115"/>
        </w:rPr>
        <w:t xml:space="preserve"> </w:t>
      </w:r>
      <w:r>
        <w:rPr>
          <w:w w:val="115"/>
        </w:rPr>
        <w:t>richiedente</w:t>
      </w:r>
      <w:r>
        <w:rPr>
          <w:spacing w:val="-8"/>
          <w:w w:val="115"/>
        </w:rPr>
        <w:t xml:space="preserve"> </w:t>
      </w:r>
      <w:r>
        <w:rPr>
          <w:w w:val="115"/>
        </w:rPr>
        <w:t xml:space="preserve">la </w:t>
      </w:r>
      <w:r>
        <w:rPr>
          <w:spacing w:val="-2"/>
          <w:w w:val="115"/>
        </w:rPr>
        <w:t>registrazione.</w:t>
      </w:r>
    </w:p>
    <w:p>
      <w:pPr>
        <w:pStyle w:val="Heading4"/>
        <w:spacing w:lineRule="exact" w:line="291" w:before="241" w:after="0"/>
        <w:rPr/>
      </w:pPr>
      <w:r>
        <w:rPr/>
        <w:t>ART.</w:t>
      </w:r>
      <w:r>
        <w:rPr>
          <w:spacing w:val="-3"/>
        </w:rPr>
        <w:t xml:space="preserve"> </w:t>
      </w:r>
      <w:r>
        <w:rPr/>
        <w:t>11</w:t>
      </w:r>
      <w:r>
        <w:rPr>
          <w:spacing w:val="-4"/>
        </w:rPr>
        <w:t xml:space="preserve"> </w:t>
      </w:r>
      <w:r>
        <w:rPr/>
        <w:t>-</w:t>
      </w:r>
      <w:r>
        <w:rPr>
          <w:spacing w:val="-1"/>
        </w:rPr>
        <w:t xml:space="preserve"> </w:t>
      </w:r>
      <w:r>
        <w:rPr/>
        <w:t>MODIFICAZIONI</w:t>
      </w:r>
      <w:r>
        <w:rPr>
          <w:spacing w:val="-3"/>
        </w:rPr>
        <w:t xml:space="preserve"> </w:t>
      </w:r>
      <w:r>
        <w:rPr/>
        <w:t>ALLA</w:t>
      </w:r>
      <w:r>
        <w:rPr>
          <w:spacing w:val="-2"/>
        </w:rPr>
        <w:t xml:space="preserve"> CONCESSIONE</w:t>
      </w:r>
    </w:p>
    <w:p>
      <w:pPr>
        <w:pStyle w:val="BodyText"/>
        <w:spacing w:lineRule="auto" w:line="247"/>
        <w:ind w:start="97" w:end="13"/>
        <w:rPr/>
      </w:pPr>
      <w:r>
        <w:rPr>
          <w:w w:val="105"/>
        </w:rPr>
        <w:t>Ogni</w:t>
      </w:r>
      <w:r>
        <w:rPr>
          <w:spacing w:val="-5"/>
          <w:w w:val="105"/>
        </w:rPr>
        <w:t xml:space="preserve"> </w:t>
      </w:r>
      <w:r>
        <w:rPr>
          <w:w w:val="105"/>
        </w:rPr>
        <w:t>modifica</w:t>
      </w:r>
      <w:r>
        <w:rPr>
          <w:spacing w:val="-7"/>
          <w:w w:val="105"/>
        </w:rPr>
        <w:t xml:space="preserve"> </w:t>
      </w:r>
      <w:r>
        <w:rPr>
          <w:w w:val="105"/>
        </w:rPr>
        <w:t>alla</w:t>
      </w:r>
      <w:r>
        <w:rPr>
          <w:spacing w:val="-5"/>
          <w:w w:val="105"/>
        </w:rPr>
        <w:t xml:space="preserve"> </w:t>
      </w:r>
      <w:r>
        <w:rPr>
          <w:w w:val="105"/>
        </w:rPr>
        <w:t>presente</w:t>
      </w:r>
      <w:r>
        <w:rPr>
          <w:spacing w:val="-7"/>
          <w:w w:val="105"/>
        </w:rPr>
        <w:t xml:space="preserve"> </w:t>
      </w:r>
      <w:r>
        <w:rPr>
          <w:w w:val="105"/>
        </w:rPr>
        <w:t>concessione</w:t>
      </w:r>
      <w:r>
        <w:rPr>
          <w:spacing w:val="-7"/>
          <w:w w:val="105"/>
        </w:rPr>
        <w:t xml:space="preserve"> </w:t>
      </w:r>
      <w:r>
        <w:rPr>
          <w:w w:val="105"/>
        </w:rPr>
        <w:t>(all'infuori</w:t>
      </w:r>
      <w:r>
        <w:rPr>
          <w:spacing w:val="-5"/>
          <w:w w:val="105"/>
        </w:rPr>
        <w:t xml:space="preserve"> </w:t>
      </w:r>
      <w:r>
        <w:rPr>
          <w:w w:val="105"/>
        </w:rPr>
        <w:t>di</w:t>
      </w:r>
      <w:r>
        <w:rPr>
          <w:spacing w:val="-7"/>
          <w:w w:val="105"/>
        </w:rPr>
        <w:t xml:space="preserve"> </w:t>
      </w:r>
      <w:r>
        <w:rPr>
          <w:w w:val="105"/>
        </w:rPr>
        <w:t>quelle</w:t>
      </w:r>
      <w:r>
        <w:rPr>
          <w:spacing w:val="-7"/>
          <w:w w:val="105"/>
        </w:rPr>
        <w:t xml:space="preserve"> </w:t>
      </w:r>
      <w:r>
        <w:rPr>
          <w:w w:val="105"/>
        </w:rPr>
        <w:t>imposte</w:t>
      </w:r>
      <w:r>
        <w:rPr>
          <w:spacing w:val="-7"/>
          <w:w w:val="105"/>
        </w:rPr>
        <w:t xml:space="preserve"> </w:t>
      </w:r>
      <w:r>
        <w:rPr>
          <w:w w:val="105"/>
        </w:rPr>
        <w:t>per</w:t>
      </w:r>
      <w:r>
        <w:rPr>
          <w:spacing w:val="-6"/>
          <w:w w:val="105"/>
        </w:rPr>
        <w:t xml:space="preserve"> </w:t>
      </w:r>
      <w:r>
        <w:rPr>
          <w:w w:val="105"/>
        </w:rPr>
        <w:t>legge</w:t>
      </w:r>
      <w:r>
        <w:rPr>
          <w:spacing w:val="-7"/>
          <w:w w:val="105"/>
        </w:rPr>
        <w:t xml:space="preserve"> </w:t>
      </w:r>
      <w:r>
        <w:rPr>
          <w:w w:val="105"/>
        </w:rPr>
        <w:t>ad</w:t>
      </w:r>
      <w:r>
        <w:rPr>
          <w:spacing w:val="-6"/>
          <w:w w:val="105"/>
        </w:rPr>
        <w:t xml:space="preserve"> </w:t>
      </w:r>
      <w:r>
        <w:rPr>
          <w:w w:val="105"/>
        </w:rPr>
        <w:t>una</w:t>
      </w:r>
      <w:r>
        <w:rPr>
          <w:spacing w:val="-7"/>
          <w:w w:val="105"/>
        </w:rPr>
        <w:t xml:space="preserve"> </w:t>
      </w:r>
      <w:r>
        <w:rPr>
          <w:w w:val="105"/>
        </w:rPr>
        <w:t>o</w:t>
      </w:r>
      <w:r>
        <w:rPr>
          <w:spacing w:val="-5"/>
          <w:w w:val="105"/>
        </w:rPr>
        <w:t xml:space="preserve"> </w:t>
      </w:r>
      <w:r>
        <w:rPr>
          <w:w w:val="105"/>
        </w:rPr>
        <w:t>ad</w:t>
      </w:r>
      <w:r>
        <w:rPr>
          <w:spacing w:val="-6"/>
          <w:w w:val="105"/>
        </w:rPr>
        <w:t xml:space="preserve"> </w:t>
      </w:r>
      <w:r>
        <w:rPr>
          <w:w w:val="105"/>
        </w:rPr>
        <w:t>entrambe</w:t>
      </w:r>
      <w:r>
        <w:rPr>
          <w:spacing w:val="-7"/>
          <w:w w:val="105"/>
        </w:rPr>
        <w:t xml:space="preserve"> </w:t>
      </w:r>
      <w:r>
        <w:rPr>
          <w:w w:val="105"/>
        </w:rPr>
        <w:t>le parti) dovrà essere formulata, pena la sua nullità, in forma scritta. Eventuali acquiescenze o tolleranze del Comune di Pianezza non costituiranno, in alcun caso, modifiche dei patti che precedono o degli atti che, in futuro verranno stipulati per iscritto.</w:t>
      </w:r>
    </w:p>
    <w:p>
      <w:pPr>
        <w:pStyle w:val="Heading4"/>
        <w:spacing w:lineRule="exact" w:line="291" w:before="236" w:after="0"/>
        <w:rPr/>
      </w:pPr>
      <w:r>
        <w:rPr/>
        <w:t>ART.</w:t>
      </w:r>
      <w:r>
        <w:rPr>
          <w:spacing w:val="-2"/>
        </w:rPr>
        <w:t xml:space="preserve"> </w:t>
      </w:r>
      <w:r>
        <w:rPr/>
        <w:t>12</w:t>
      </w:r>
      <w:r>
        <w:rPr>
          <w:spacing w:val="-3"/>
        </w:rPr>
        <w:t xml:space="preserve"> </w:t>
      </w:r>
      <w:r>
        <w:rPr/>
        <w:t xml:space="preserve">– </w:t>
      </w:r>
      <w:r>
        <w:rPr>
          <w:spacing w:val="-4"/>
        </w:rPr>
        <w:t>SPESE</w:t>
      </w:r>
    </w:p>
    <w:p>
      <w:pPr>
        <w:pStyle w:val="BodyText"/>
        <w:spacing w:lineRule="exact" w:line="252"/>
        <w:rPr/>
      </w:pPr>
      <w:r>
        <w:rPr/>
        <w:t>Tutte</w:t>
      </w:r>
      <w:r>
        <w:rPr>
          <w:spacing w:val="10"/>
        </w:rPr>
        <w:t xml:space="preserve"> </w:t>
      </w:r>
      <w:r>
        <w:rPr/>
        <w:t>le</w:t>
      </w:r>
      <w:r>
        <w:rPr>
          <w:spacing w:val="9"/>
        </w:rPr>
        <w:t xml:space="preserve"> </w:t>
      </w:r>
      <w:r>
        <w:rPr/>
        <w:t>spese</w:t>
      </w:r>
      <w:r>
        <w:rPr>
          <w:spacing w:val="10"/>
        </w:rPr>
        <w:t xml:space="preserve"> </w:t>
      </w:r>
      <w:r>
        <w:rPr/>
        <w:t>relative</w:t>
      </w:r>
      <w:r>
        <w:rPr>
          <w:spacing w:val="8"/>
        </w:rPr>
        <w:t xml:space="preserve"> </w:t>
      </w:r>
      <w:r>
        <w:rPr/>
        <w:t>alla</w:t>
      </w:r>
      <w:r>
        <w:rPr>
          <w:spacing w:val="11"/>
        </w:rPr>
        <w:t xml:space="preserve"> </w:t>
      </w:r>
      <w:r>
        <w:rPr/>
        <w:t>presente</w:t>
      </w:r>
      <w:r>
        <w:rPr>
          <w:spacing w:val="8"/>
        </w:rPr>
        <w:t xml:space="preserve"> </w:t>
      </w:r>
      <w:r>
        <w:rPr/>
        <w:t>concessione</w:t>
      </w:r>
      <w:r>
        <w:rPr>
          <w:spacing w:val="66"/>
        </w:rPr>
        <w:t xml:space="preserve"> </w:t>
      </w:r>
      <w:r>
        <w:rPr/>
        <w:t>saranno</w:t>
      </w:r>
      <w:r>
        <w:rPr>
          <w:spacing w:val="10"/>
        </w:rPr>
        <w:t xml:space="preserve"> </w:t>
      </w:r>
      <w:r>
        <w:rPr/>
        <w:t>a</w:t>
      </w:r>
      <w:r>
        <w:rPr>
          <w:spacing w:val="11"/>
        </w:rPr>
        <w:t xml:space="preserve"> </w:t>
      </w:r>
      <w:r>
        <w:rPr/>
        <w:t>totale</w:t>
      </w:r>
      <w:r>
        <w:rPr>
          <w:spacing w:val="10"/>
        </w:rPr>
        <w:t xml:space="preserve"> </w:t>
      </w:r>
      <w:r>
        <w:rPr/>
        <w:t>carico</w:t>
      </w:r>
      <w:r>
        <w:rPr>
          <w:spacing w:val="8"/>
        </w:rPr>
        <w:t xml:space="preserve"> </w:t>
      </w:r>
      <w:r>
        <w:rPr/>
        <w:t>del</w:t>
      </w:r>
      <w:r>
        <w:rPr>
          <w:spacing w:val="11"/>
        </w:rPr>
        <w:t xml:space="preserve"> </w:t>
      </w:r>
      <w:r>
        <w:rPr>
          <w:spacing w:val="-2"/>
        </w:rPr>
        <w:t>proponente.</w:t>
      </w:r>
    </w:p>
    <w:p>
      <w:pPr>
        <w:pStyle w:val="BodyText"/>
        <w:spacing w:lineRule="exact" w:line="252"/>
        <w:rPr>
          <w:spacing w:val="-2"/>
        </w:rPr>
      </w:pPr>
      <w:r>
        <w:rPr>
          <w:spacing w:val="-2"/>
        </w:rPr>
      </w:r>
    </w:p>
    <w:p>
      <w:pPr>
        <w:pStyle w:val="Heading4"/>
        <w:spacing w:lineRule="exact" w:line="291" w:before="236" w:after="0"/>
        <w:rPr/>
      </w:pPr>
      <w:r>
        <w:rPr/>
        <w:t>ART. 13</w:t>
      </w:r>
      <w:r>
        <w:rPr>
          <w:spacing w:val="-3"/>
        </w:rPr>
        <w:t xml:space="preserve"> </w:t>
      </w:r>
      <w:r>
        <w:rPr/>
        <w:t>–  CLAUSOLA DI RISERVA D’USO DELL’IMPIANTO</w:t>
      </w:r>
    </w:p>
    <w:p>
      <w:pPr>
        <w:pStyle w:val="Heading4"/>
        <w:spacing w:lineRule="exact" w:line="291" w:before="236" w:after="0"/>
        <w:rPr>
          <w:rFonts w:ascii="Cambria" w:hAnsi="Cambria"/>
          <w:b w:val="false"/>
          <w:bCs w:val="false"/>
          <w:i w:val="false"/>
          <w:iCs w:val="false"/>
        </w:rPr>
      </w:pPr>
      <w:r>
        <w:rPr>
          <w:rFonts w:ascii="Cambria" w:hAnsi="Cambria"/>
          <w:b w:val="false"/>
          <w:bCs w:val="false"/>
          <w:i w:val="false"/>
          <w:iCs w:val="false"/>
        </w:rPr>
        <w:t>Il Comune si riserva la facoltà di utilizzare l’impianto, direttamente o tramite soggetti dallo stesso autorizzati, per lo svolgimento di manifestazioni istituzionali, eventi, iniziative sportive, culturali, sociali, ricreative e per ogni altra attività di interesse pubblico, previa comunicazione al Concessionario e compatibilmente con le esigenze organizzative e gestionali dell’impianto.</w:t>
      </w:r>
    </w:p>
    <w:p>
      <w:pPr>
        <w:pStyle w:val="Heading4"/>
        <w:spacing w:before="250" w:after="0"/>
        <w:rPr/>
      </w:pPr>
      <w:r>
        <w:rPr/>
        <w:t>ART.</w:t>
      </w:r>
      <w:r>
        <w:rPr>
          <w:spacing w:val="-2"/>
        </w:rPr>
        <w:t xml:space="preserve"> </w:t>
      </w:r>
      <w:r>
        <w:rPr/>
        <w:t>14</w:t>
      </w:r>
      <w:r>
        <w:rPr>
          <w:spacing w:val="-3"/>
        </w:rPr>
        <w:t xml:space="preserve"> </w:t>
      </w:r>
      <w:r>
        <w:rPr/>
        <w:t>- NORMA</w:t>
      </w:r>
      <w:r>
        <w:rPr>
          <w:spacing w:val="-2"/>
        </w:rPr>
        <w:t xml:space="preserve"> </w:t>
      </w:r>
      <w:r>
        <w:rPr/>
        <w:t>DI</w:t>
      </w:r>
      <w:r>
        <w:rPr>
          <w:spacing w:val="-2"/>
        </w:rPr>
        <w:t xml:space="preserve"> RINVIO</w:t>
      </w:r>
    </w:p>
    <w:p>
      <w:pPr>
        <w:pStyle w:val="BodyText"/>
        <w:spacing w:lineRule="auto" w:line="245"/>
        <w:ind w:start="97" w:end="15"/>
        <w:rPr/>
      </w:pPr>
      <w:r>
        <w:rPr>
          <w:spacing w:val="-2"/>
          <w:w w:val="105"/>
        </w:rPr>
        <w:t>Per</w:t>
      </w:r>
      <w:r>
        <w:rPr>
          <w:spacing w:val="-3"/>
          <w:w w:val="105"/>
        </w:rPr>
        <w:t xml:space="preserve"> </w:t>
      </w:r>
      <w:r>
        <w:rPr>
          <w:spacing w:val="-2"/>
          <w:w w:val="105"/>
        </w:rPr>
        <w:t>tutto</w:t>
      </w:r>
      <w:r>
        <w:rPr>
          <w:spacing w:val="-4"/>
          <w:w w:val="105"/>
        </w:rPr>
        <w:t xml:space="preserve"> </w:t>
      </w:r>
      <w:r>
        <w:rPr>
          <w:spacing w:val="-2"/>
          <w:w w:val="105"/>
        </w:rPr>
        <w:t>quanto non</w:t>
      </w:r>
      <w:r>
        <w:rPr>
          <w:spacing w:val="-4"/>
          <w:w w:val="105"/>
        </w:rPr>
        <w:t xml:space="preserve"> </w:t>
      </w:r>
      <w:r>
        <w:rPr>
          <w:spacing w:val="-2"/>
          <w:w w:val="105"/>
        </w:rPr>
        <w:t>espressamente</w:t>
      </w:r>
      <w:r>
        <w:rPr>
          <w:spacing w:val="-4"/>
          <w:w w:val="105"/>
        </w:rPr>
        <w:t xml:space="preserve"> </w:t>
      </w:r>
      <w:r>
        <w:rPr>
          <w:spacing w:val="-2"/>
          <w:w w:val="105"/>
        </w:rPr>
        <w:t>previsto</w:t>
      </w:r>
      <w:r>
        <w:rPr>
          <w:spacing w:val="-4"/>
          <w:w w:val="105"/>
        </w:rPr>
        <w:t xml:space="preserve"> </w:t>
      </w:r>
      <w:r>
        <w:rPr>
          <w:spacing w:val="-2"/>
          <w:w w:val="105"/>
        </w:rPr>
        <w:t>nella</w:t>
      </w:r>
      <w:r>
        <w:rPr>
          <w:spacing w:val="-4"/>
          <w:w w:val="105"/>
        </w:rPr>
        <w:t xml:space="preserve"> </w:t>
      </w:r>
      <w:r>
        <w:rPr>
          <w:spacing w:val="-2"/>
          <w:w w:val="105"/>
        </w:rPr>
        <w:t>presente</w:t>
      </w:r>
      <w:r>
        <w:rPr>
          <w:spacing w:val="-4"/>
          <w:w w:val="105"/>
        </w:rPr>
        <w:t xml:space="preserve"> </w:t>
      </w:r>
      <w:r>
        <w:rPr>
          <w:spacing w:val="-2"/>
          <w:w w:val="105"/>
        </w:rPr>
        <w:t>concessione</w:t>
      </w:r>
      <w:r>
        <w:rPr>
          <w:spacing w:val="-4"/>
          <w:w w:val="105"/>
        </w:rPr>
        <w:t xml:space="preserve"> </w:t>
      </w:r>
      <w:r>
        <w:rPr>
          <w:spacing w:val="-2"/>
          <w:w w:val="105"/>
        </w:rPr>
        <w:t>e</w:t>
      </w:r>
      <w:r>
        <w:rPr>
          <w:spacing w:val="-4"/>
          <w:w w:val="105"/>
        </w:rPr>
        <w:t xml:space="preserve"> </w:t>
      </w:r>
      <w:r>
        <w:rPr>
          <w:spacing w:val="-2"/>
          <w:w w:val="105"/>
        </w:rPr>
        <w:t>in</w:t>
      </w:r>
      <w:r>
        <w:rPr>
          <w:spacing w:val="-4"/>
          <w:w w:val="105"/>
        </w:rPr>
        <w:t xml:space="preserve"> </w:t>
      </w:r>
      <w:r>
        <w:rPr>
          <w:spacing w:val="-2"/>
          <w:w w:val="105"/>
        </w:rPr>
        <w:t>quanto compatibili,</w:t>
      </w:r>
      <w:r>
        <w:rPr>
          <w:spacing w:val="-3"/>
          <w:w w:val="105"/>
        </w:rPr>
        <w:t xml:space="preserve"> </w:t>
      </w:r>
      <w:r>
        <w:rPr>
          <w:spacing w:val="-2"/>
          <w:w w:val="105"/>
        </w:rPr>
        <w:t>le</w:t>
      </w:r>
      <w:r>
        <w:rPr>
          <w:spacing w:val="-4"/>
          <w:w w:val="105"/>
        </w:rPr>
        <w:t xml:space="preserve"> </w:t>
      </w:r>
      <w:r>
        <w:rPr>
          <w:spacing w:val="-2"/>
          <w:w w:val="105"/>
        </w:rPr>
        <w:t xml:space="preserve">parti </w:t>
      </w:r>
      <w:r>
        <w:rPr>
          <w:w w:val="105"/>
        </w:rPr>
        <w:t>richiamano le disposizioni del Codice Civile e dei Regolamenti Comunali vigenti.</w:t>
      </w:r>
    </w:p>
    <w:p>
      <w:pPr>
        <w:pStyle w:val="Heading4"/>
        <w:spacing w:before="242" w:after="0"/>
        <w:rPr/>
      </w:pPr>
      <w:r>
        <w:rPr/>
        <w:t>ART.</w:t>
      </w:r>
      <w:r>
        <w:rPr>
          <w:spacing w:val="-2"/>
        </w:rPr>
        <w:t xml:space="preserve"> </w:t>
      </w:r>
      <w:r>
        <w:rPr/>
        <w:t>15</w:t>
      </w:r>
      <w:r>
        <w:rPr>
          <w:spacing w:val="-3"/>
        </w:rPr>
        <w:t xml:space="preserve"> </w:t>
      </w:r>
      <w:r>
        <w:rPr/>
        <w:t xml:space="preserve">– </w:t>
      </w:r>
      <w:r>
        <w:rPr>
          <w:spacing w:val="-2"/>
        </w:rPr>
        <w:t>RAPPRESENTANZA</w:t>
      </w:r>
    </w:p>
    <w:p>
      <w:pPr>
        <w:pStyle w:val="BodyText"/>
        <w:spacing w:lineRule="auto" w:line="247"/>
        <w:ind w:start="97" w:end="14"/>
        <w:rPr/>
      </w:pPr>
      <w:r>
        <w:rPr>
          <w:w w:val="110"/>
        </w:rPr>
        <w:t>1.</w:t>
      </w:r>
      <w:r>
        <w:rPr>
          <w:spacing w:val="-4"/>
          <w:w w:val="110"/>
        </w:rPr>
        <w:t xml:space="preserve"> </w:t>
      </w:r>
      <w:r>
        <w:rPr>
          <w:w w:val="110"/>
        </w:rPr>
        <w:t>Per</w:t>
      </w:r>
      <w:r>
        <w:rPr>
          <w:spacing w:val="-3"/>
          <w:w w:val="110"/>
        </w:rPr>
        <w:t xml:space="preserve"> </w:t>
      </w:r>
      <w:r>
        <w:rPr>
          <w:w w:val="110"/>
        </w:rPr>
        <w:t>quanto</w:t>
      </w:r>
      <w:r>
        <w:rPr>
          <w:spacing w:val="-4"/>
          <w:w w:val="110"/>
        </w:rPr>
        <w:t xml:space="preserve"> </w:t>
      </w:r>
      <w:r>
        <w:rPr>
          <w:w w:val="110"/>
        </w:rPr>
        <w:t>attiene</w:t>
      </w:r>
      <w:r>
        <w:rPr>
          <w:spacing w:val="-3"/>
          <w:w w:val="110"/>
        </w:rPr>
        <w:t xml:space="preserve"> </w:t>
      </w:r>
      <w:r>
        <w:rPr>
          <w:w w:val="110"/>
        </w:rPr>
        <w:t>ai</w:t>
      </w:r>
      <w:r>
        <w:rPr>
          <w:spacing w:val="-4"/>
          <w:w w:val="110"/>
        </w:rPr>
        <w:t xml:space="preserve"> </w:t>
      </w:r>
      <w:r>
        <w:rPr>
          <w:w w:val="110"/>
        </w:rPr>
        <w:t>rapporti</w:t>
      </w:r>
      <w:r>
        <w:rPr>
          <w:spacing w:val="-4"/>
          <w:w w:val="110"/>
        </w:rPr>
        <w:t xml:space="preserve"> </w:t>
      </w:r>
      <w:r>
        <w:rPr>
          <w:w w:val="110"/>
        </w:rPr>
        <w:t>con</w:t>
      </w:r>
      <w:r>
        <w:rPr>
          <w:spacing w:val="-4"/>
          <w:w w:val="110"/>
        </w:rPr>
        <w:t xml:space="preserve"> </w:t>
      </w:r>
      <w:r>
        <w:rPr>
          <w:w w:val="110"/>
        </w:rPr>
        <w:t>il</w:t>
      </w:r>
      <w:r>
        <w:rPr>
          <w:spacing w:val="-4"/>
          <w:w w:val="110"/>
        </w:rPr>
        <w:t xml:space="preserve"> </w:t>
      </w:r>
      <w:r>
        <w:rPr>
          <w:w w:val="110"/>
        </w:rPr>
        <w:t>Comune</w:t>
      </w:r>
      <w:r>
        <w:rPr>
          <w:spacing w:val="-3"/>
          <w:w w:val="110"/>
        </w:rPr>
        <w:t xml:space="preserve"> </w:t>
      </w:r>
      <w:r>
        <w:rPr>
          <w:w w:val="110"/>
        </w:rPr>
        <w:t>di</w:t>
      </w:r>
      <w:r>
        <w:rPr>
          <w:spacing w:val="-4"/>
          <w:w w:val="110"/>
        </w:rPr>
        <w:t xml:space="preserve"> </w:t>
      </w:r>
      <w:r>
        <w:rPr>
          <w:w w:val="110"/>
        </w:rPr>
        <w:t>Pianezza</w:t>
      </w:r>
      <w:r>
        <w:rPr>
          <w:spacing w:val="-4"/>
          <w:w w:val="110"/>
        </w:rPr>
        <w:t xml:space="preserve"> </w:t>
      </w:r>
      <w:r>
        <w:rPr>
          <w:w w:val="110"/>
        </w:rPr>
        <w:t>derivanti</w:t>
      </w:r>
      <w:r>
        <w:rPr>
          <w:spacing w:val="-4"/>
          <w:w w:val="110"/>
        </w:rPr>
        <w:t xml:space="preserve"> </w:t>
      </w:r>
      <w:r>
        <w:rPr>
          <w:w w:val="110"/>
        </w:rPr>
        <w:t>dalla</w:t>
      </w:r>
      <w:r>
        <w:rPr>
          <w:spacing w:val="-4"/>
          <w:w w:val="110"/>
        </w:rPr>
        <w:t xml:space="preserve"> </w:t>
      </w:r>
      <w:r>
        <w:rPr>
          <w:w w:val="110"/>
        </w:rPr>
        <w:t>presente</w:t>
      </w:r>
      <w:r>
        <w:rPr>
          <w:spacing w:val="-3"/>
          <w:w w:val="110"/>
        </w:rPr>
        <w:t xml:space="preserve"> </w:t>
      </w:r>
      <w:r>
        <w:rPr>
          <w:w w:val="110"/>
        </w:rPr>
        <w:t>convenzione</w:t>
      </w:r>
      <w:r>
        <w:rPr>
          <w:spacing w:val="-4"/>
          <w:w w:val="110"/>
        </w:rPr>
        <w:t xml:space="preserve"> </w:t>
      </w:r>
      <w:r>
        <w:rPr>
          <w:w w:val="110"/>
        </w:rPr>
        <w:t xml:space="preserve">il soggetto Attuatore sarà rappresentato ………... in qualità di ………………., ed assolve l’incarico fin </w:t>
      </w:r>
      <w:r>
        <w:rPr/>
        <w:t xml:space="preserve">quando non verrà eventualmente sostituito da altro rappresentante, la cui nomina dovrà essere in ogni </w:t>
      </w:r>
      <w:r>
        <w:rPr>
          <w:w w:val="110"/>
        </w:rPr>
        <w:t xml:space="preserve">caso comunicata al Comune di Pianezza a cura del soggetto Attuatore, entro sessanta giorni dalla </w:t>
      </w:r>
      <w:r>
        <w:rPr>
          <w:spacing w:val="-2"/>
          <w:w w:val="110"/>
        </w:rPr>
        <w:t>sostituzione.</w:t>
      </w:r>
    </w:p>
    <w:p>
      <w:pPr>
        <w:pStyle w:val="Heading4"/>
        <w:spacing w:lineRule="exact" w:line="291"/>
        <w:rPr/>
      </w:pPr>
      <w:r>
        <w:rPr/>
        <w:t>ART.</w:t>
      </w:r>
      <w:r>
        <w:rPr>
          <w:spacing w:val="-2"/>
        </w:rPr>
        <w:t xml:space="preserve"> </w:t>
      </w:r>
      <w:r>
        <w:rPr/>
        <w:t>16</w:t>
      </w:r>
      <w:r>
        <w:rPr>
          <w:spacing w:val="-3"/>
        </w:rPr>
        <w:t xml:space="preserve"> </w:t>
      </w:r>
      <w:r>
        <w:rPr/>
        <w:t>-</w:t>
      </w:r>
      <w:r>
        <w:rPr>
          <w:spacing w:val="1"/>
        </w:rPr>
        <w:t xml:space="preserve"> </w:t>
      </w:r>
      <w:r>
        <w:rPr>
          <w:spacing w:val="-2"/>
        </w:rPr>
        <w:t>COMUNICAZIONI</w:t>
      </w:r>
    </w:p>
    <w:p>
      <w:pPr>
        <w:pStyle w:val="BodyText"/>
        <w:spacing w:lineRule="auto" w:line="247"/>
        <w:ind w:start="97" w:end="261"/>
        <w:jc w:val="both"/>
        <w:rPr/>
      </w:pPr>
      <w:r>
        <w:rPr/>
        <w:t>Tutte</w:t>
      </w:r>
      <w:r>
        <w:rPr>
          <w:spacing w:val="26"/>
        </w:rPr>
        <w:t xml:space="preserve"> </w:t>
      </w:r>
      <w:r>
        <w:rPr/>
        <w:t>le comunicazioni da effettuarsi in</w:t>
      </w:r>
      <w:r>
        <w:rPr>
          <w:spacing w:val="26"/>
        </w:rPr>
        <w:t xml:space="preserve"> </w:t>
      </w:r>
      <w:r>
        <w:rPr/>
        <w:t>dipendenza della</w:t>
      </w:r>
      <w:r>
        <w:rPr>
          <w:spacing w:val="26"/>
        </w:rPr>
        <w:t xml:space="preserve"> </w:t>
      </w:r>
      <w:r>
        <w:rPr/>
        <w:t>presente concessione, se non</w:t>
      </w:r>
      <w:r>
        <w:rPr>
          <w:spacing w:val="26"/>
        </w:rPr>
        <w:t xml:space="preserve"> </w:t>
      </w:r>
      <w:r>
        <w:rPr/>
        <w:t>diversamente specificato, dovranno avvenire per iscritto e si riterranno correttamente eseguite se inoltrate agli indirizzi</w:t>
      </w:r>
      <w:r>
        <w:rPr>
          <w:spacing w:val="39"/>
        </w:rPr>
        <w:t xml:space="preserve"> </w:t>
      </w:r>
      <w:r>
        <w:rPr/>
        <w:t>delle</w:t>
      </w:r>
      <w:r>
        <w:rPr>
          <w:spacing w:val="38"/>
        </w:rPr>
        <w:t xml:space="preserve"> </w:t>
      </w:r>
      <w:r>
        <w:rPr/>
        <w:t>parti</w:t>
      </w:r>
      <w:r>
        <w:rPr>
          <w:spacing w:val="39"/>
        </w:rPr>
        <w:t xml:space="preserve"> </w:t>
      </w:r>
      <w:r>
        <w:rPr/>
        <w:t>di</w:t>
      </w:r>
      <w:r>
        <w:rPr>
          <w:spacing w:val="36"/>
        </w:rPr>
        <w:t xml:space="preserve"> </w:t>
      </w:r>
      <w:r>
        <w:rPr/>
        <w:t>seguito</w:t>
      </w:r>
      <w:r>
        <w:rPr>
          <w:spacing w:val="39"/>
        </w:rPr>
        <w:t xml:space="preserve"> </w:t>
      </w:r>
      <w:r>
        <w:rPr/>
        <w:t>indicati</w:t>
      </w:r>
      <w:r>
        <w:rPr>
          <w:spacing w:val="36"/>
        </w:rPr>
        <w:t xml:space="preserve"> </w:t>
      </w:r>
      <w:r>
        <w:rPr/>
        <w:t>o</w:t>
      </w:r>
      <w:r>
        <w:rPr>
          <w:spacing w:val="39"/>
        </w:rPr>
        <w:t xml:space="preserve"> </w:t>
      </w:r>
      <w:r>
        <w:rPr/>
        <w:t>a</w:t>
      </w:r>
      <w:r>
        <w:rPr>
          <w:spacing w:val="36"/>
        </w:rPr>
        <w:t xml:space="preserve"> </w:t>
      </w:r>
      <w:r>
        <w:rPr/>
        <w:t>quelli</w:t>
      </w:r>
      <w:r>
        <w:rPr>
          <w:spacing w:val="36"/>
        </w:rPr>
        <w:t xml:space="preserve"> </w:t>
      </w:r>
      <w:r>
        <w:rPr/>
        <w:t>che</w:t>
      </w:r>
      <w:r>
        <w:rPr>
          <w:spacing w:val="36"/>
        </w:rPr>
        <w:t xml:space="preserve"> </w:t>
      </w:r>
      <w:r>
        <w:rPr/>
        <w:t>verranno</w:t>
      </w:r>
      <w:r>
        <w:rPr>
          <w:spacing w:val="39"/>
        </w:rPr>
        <w:t xml:space="preserve"> </w:t>
      </w:r>
      <w:r>
        <w:rPr/>
        <w:t>successivamente</w:t>
      </w:r>
      <w:r>
        <w:rPr>
          <w:spacing w:val="38"/>
        </w:rPr>
        <w:t xml:space="preserve"> </w:t>
      </w:r>
      <w:r>
        <w:rPr/>
        <w:t>comunicati</w:t>
      </w:r>
      <w:r>
        <w:rPr>
          <w:spacing w:val="39"/>
        </w:rPr>
        <w:t xml:space="preserve"> </w:t>
      </w:r>
      <w:r>
        <w:rPr/>
        <w:t xml:space="preserve">dalle </w:t>
      </w:r>
      <w:r>
        <w:rPr>
          <w:spacing w:val="-2"/>
        </w:rPr>
        <w:t>stesse.</w:t>
      </w:r>
    </w:p>
    <w:p>
      <w:pPr>
        <w:pStyle w:val="BodyText"/>
        <w:ind w:start="0" w:end="0"/>
        <w:jc w:val="start"/>
        <w:rPr/>
      </w:pPr>
      <w:r>
        <w:rPr/>
      </w:r>
    </w:p>
    <w:p>
      <w:pPr>
        <w:pStyle w:val="BodyText"/>
        <w:ind w:start="0" w:end="0"/>
        <w:jc w:val="start"/>
        <w:rPr/>
      </w:pPr>
      <w:r>
        <w:rPr/>
      </w:r>
    </w:p>
    <w:p>
      <w:pPr>
        <w:pStyle w:val="Heading2"/>
        <w:spacing w:lineRule="exact" w:line="281"/>
        <w:rPr/>
      </w:pPr>
      <w:r>
        <w:rPr/>
        <w:t>COMUNE</w:t>
      </w:r>
      <w:r>
        <w:rPr>
          <w:spacing w:val="-3"/>
        </w:rPr>
        <w:t xml:space="preserve"> </w:t>
      </w:r>
      <w:r>
        <w:rPr/>
        <w:t>DI</w:t>
      </w:r>
      <w:r>
        <w:rPr>
          <w:spacing w:val="-2"/>
        </w:rPr>
        <w:t xml:space="preserve"> PIANEZZA</w:t>
      </w:r>
    </w:p>
    <w:p>
      <w:pPr>
        <w:pStyle w:val="Heading3"/>
        <w:spacing w:lineRule="exact" w:line="276"/>
        <w:rPr/>
      </w:pPr>
      <w:r>
        <w:rPr>
          <w:spacing w:val="-2"/>
        </w:rPr>
        <w:t>------------------------------------</w:t>
      </w:r>
    </w:p>
    <w:p>
      <w:pPr>
        <w:pStyle w:val="BodyText"/>
        <w:spacing w:lineRule="exact" w:line="248"/>
        <w:rPr/>
      </w:pPr>
      <w:r>
        <w:rPr/>
        <w:t>Resp.le</w:t>
      </w:r>
      <w:r>
        <w:rPr>
          <w:spacing w:val="5"/>
        </w:rPr>
        <w:t xml:space="preserve"> </w:t>
      </w:r>
      <w:r>
        <w:rPr/>
        <w:t>Settore</w:t>
      </w:r>
      <w:r>
        <w:rPr>
          <w:spacing w:val="6"/>
        </w:rPr>
        <w:t xml:space="preserve"> </w:t>
      </w:r>
      <w:r>
        <w:rPr>
          <w:spacing w:val="-2"/>
        </w:rPr>
        <w:t>---------------------</w:t>
      </w:r>
    </w:p>
    <w:p>
      <w:pPr>
        <w:pStyle w:val="Normal"/>
        <w:spacing w:lineRule="exact" w:line="226" w:before="0" w:after="0"/>
        <w:ind w:hanging="0" w:start="97" w:end="0"/>
        <w:jc w:val="start"/>
        <w:rPr>
          <w:rFonts w:ascii="Palatino Linotype" w:hAnsi="Palatino Linotype"/>
          <w:i/>
          <w:sz w:val="18"/>
        </w:rPr>
      </w:pPr>
      <w:r>
        <w:rPr>
          <w:rFonts w:ascii="Palatino Linotype" w:hAnsi="Palatino Linotype"/>
          <w:i/>
          <w:sz w:val="18"/>
        </w:rPr>
        <w:t>documento</w:t>
      </w:r>
      <w:r>
        <w:rPr>
          <w:rFonts w:ascii="Palatino Linotype" w:hAnsi="Palatino Linotype"/>
          <w:i/>
          <w:spacing w:val="-9"/>
          <w:sz w:val="18"/>
        </w:rPr>
        <w:t xml:space="preserve"> </w:t>
      </w:r>
      <w:r>
        <w:rPr>
          <w:rFonts w:ascii="Palatino Linotype" w:hAnsi="Palatino Linotype"/>
          <w:i/>
          <w:sz w:val="18"/>
        </w:rPr>
        <w:t>firmato</w:t>
      </w:r>
      <w:r>
        <w:rPr>
          <w:rFonts w:ascii="Palatino Linotype" w:hAnsi="Palatino Linotype"/>
          <w:i/>
          <w:spacing w:val="-8"/>
          <w:sz w:val="18"/>
        </w:rPr>
        <w:t xml:space="preserve"> </w:t>
      </w:r>
      <w:r>
        <w:rPr>
          <w:rFonts w:ascii="Palatino Linotype" w:hAnsi="Palatino Linotype"/>
          <w:i/>
          <w:spacing w:val="-2"/>
          <w:sz w:val="18"/>
        </w:rPr>
        <w:t>digitalmente</w:t>
      </w:r>
    </w:p>
    <w:p>
      <w:pPr>
        <w:pStyle w:val="Normal"/>
        <w:spacing w:lineRule="exact" w:line="230" w:before="0" w:after="0"/>
        <w:ind w:hanging="0" w:start="97" w:end="0"/>
        <w:jc w:val="start"/>
        <w:rPr>
          <w:rFonts w:ascii="Palatino Linotype" w:hAnsi="Palatino Linotype"/>
          <w:i/>
          <w:sz w:val="18"/>
        </w:rPr>
      </w:pPr>
      <w:r>
        <w:rPr>
          <w:rFonts w:ascii="Palatino Linotype" w:hAnsi="Palatino Linotype"/>
          <w:i/>
          <w:sz w:val="18"/>
        </w:rPr>
        <w:t>ai</w:t>
      </w:r>
      <w:r>
        <w:rPr>
          <w:rFonts w:ascii="Palatino Linotype" w:hAnsi="Palatino Linotype"/>
          <w:i/>
          <w:spacing w:val="-4"/>
          <w:sz w:val="18"/>
        </w:rPr>
        <w:t xml:space="preserve"> </w:t>
      </w:r>
      <w:r>
        <w:rPr>
          <w:rFonts w:ascii="Palatino Linotype" w:hAnsi="Palatino Linotype"/>
          <w:i/>
          <w:sz w:val="18"/>
        </w:rPr>
        <w:t>sensi</w:t>
      </w:r>
      <w:r>
        <w:rPr>
          <w:rFonts w:ascii="Palatino Linotype" w:hAnsi="Palatino Linotype"/>
          <w:i/>
          <w:spacing w:val="-1"/>
          <w:sz w:val="18"/>
        </w:rPr>
        <w:t xml:space="preserve"> </w:t>
      </w:r>
      <w:r>
        <w:rPr>
          <w:rFonts w:ascii="Palatino Linotype" w:hAnsi="Palatino Linotype"/>
          <w:i/>
          <w:sz w:val="18"/>
        </w:rPr>
        <w:t>dell’art.</w:t>
      </w:r>
      <w:r>
        <w:rPr>
          <w:rFonts w:ascii="Palatino Linotype" w:hAnsi="Palatino Linotype"/>
          <w:i/>
          <w:spacing w:val="-3"/>
          <w:sz w:val="18"/>
        </w:rPr>
        <w:t xml:space="preserve"> </w:t>
      </w:r>
      <w:r>
        <w:rPr>
          <w:rFonts w:ascii="Palatino Linotype" w:hAnsi="Palatino Linotype"/>
          <w:i/>
          <w:sz w:val="18"/>
        </w:rPr>
        <w:t>21</w:t>
      </w:r>
      <w:r>
        <w:rPr>
          <w:rFonts w:ascii="Palatino Linotype" w:hAnsi="Palatino Linotype"/>
          <w:i/>
          <w:spacing w:val="-3"/>
          <w:sz w:val="18"/>
        </w:rPr>
        <w:t xml:space="preserve"> </w:t>
      </w:r>
      <w:r>
        <w:rPr>
          <w:rFonts w:ascii="Palatino Linotype" w:hAnsi="Palatino Linotype"/>
          <w:i/>
          <w:sz w:val="18"/>
        </w:rPr>
        <w:t>del</w:t>
      </w:r>
      <w:r>
        <w:rPr>
          <w:rFonts w:ascii="Palatino Linotype" w:hAnsi="Palatino Linotype"/>
          <w:i/>
          <w:spacing w:val="-2"/>
          <w:sz w:val="18"/>
        </w:rPr>
        <w:t xml:space="preserve"> </w:t>
      </w:r>
      <w:r>
        <w:rPr>
          <w:rFonts w:ascii="Palatino Linotype" w:hAnsi="Palatino Linotype"/>
          <w:i/>
          <w:sz w:val="18"/>
        </w:rPr>
        <w:t>D.Lgs.</w:t>
      </w:r>
      <w:r>
        <w:rPr>
          <w:rFonts w:ascii="Palatino Linotype" w:hAnsi="Palatino Linotype"/>
          <w:i/>
          <w:spacing w:val="-2"/>
          <w:sz w:val="18"/>
        </w:rPr>
        <w:t xml:space="preserve"> 82/2005</w:t>
      </w:r>
    </w:p>
    <w:p>
      <w:pPr>
        <w:pStyle w:val="BodyText"/>
        <w:ind w:start="0" w:end="0"/>
        <w:jc w:val="start"/>
        <w:rPr>
          <w:rFonts w:ascii="Palatino Linotype" w:hAnsi="Palatino Linotype"/>
          <w:i/>
          <w:sz w:val="18"/>
        </w:rPr>
      </w:pPr>
      <w:r>
        <w:rPr>
          <w:rFonts w:ascii="Palatino Linotype" w:hAnsi="Palatino Linotype"/>
          <w:i/>
          <w:sz w:val="18"/>
        </w:rPr>
      </w:r>
    </w:p>
    <w:p>
      <w:pPr>
        <w:pStyle w:val="BodyText"/>
        <w:spacing w:before="58" w:after="0"/>
        <w:ind w:start="0" w:end="0"/>
        <w:jc w:val="start"/>
        <w:rPr>
          <w:rFonts w:ascii="Palatino Linotype" w:hAnsi="Palatino Linotype"/>
          <w:i/>
          <w:sz w:val="18"/>
        </w:rPr>
      </w:pPr>
      <w:r>
        <w:rPr>
          <w:rFonts w:ascii="Palatino Linotype" w:hAnsi="Palatino Linotype"/>
          <w:i/>
          <w:sz w:val="18"/>
        </w:rPr>
      </w:r>
    </w:p>
    <w:p>
      <w:pPr>
        <w:pStyle w:val="Heading3"/>
        <w:spacing w:lineRule="auto" w:line="216"/>
        <w:ind w:start="97" w:end="6771"/>
        <w:rPr/>
      </w:pPr>
      <w:r>
        <w:rPr/>
        <w:t>Società</w:t>
      </w:r>
      <w:r>
        <w:rPr>
          <w:spacing w:val="-8"/>
        </w:rPr>
        <w:t xml:space="preserve"> </w:t>
      </w:r>
      <w:r>
        <w:rPr/>
        <w:t>PUMP</w:t>
      </w:r>
      <w:r>
        <w:rPr>
          <w:spacing w:val="-10"/>
        </w:rPr>
        <w:t xml:space="preserve"> </w:t>
      </w:r>
      <w:r>
        <w:rPr/>
        <w:t>IT</w:t>
      </w:r>
      <w:r>
        <w:rPr>
          <w:spacing w:val="-8"/>
        </w:rPr>
        <w:t xml:space="preserve"> </w:t>
      </w:r>
      <w:r>
        <w:rPr/>
        <w:t>ASD</w:t>
      </w:r>
      <w:r>
        <w:rPr>
          <w:spacing w:val="-9"/>
        </w:rPr>
        <w:t xml:space="preserve"> </w:t>
      </w:r>
      <w:r>
        <w:rPr/>
        <w:t>APS Marco FANELLI</w:t>
      </w:r>
    </w:p>
    <w:p>
      <w:pPr>
        <w:pStyle w:val="BodyText"/>
        <w:spacing w:lineRule="exact" w:line="248"/>
        <w:jc w:val="start"/>
        <w:rPr/>
      </w:pPr>
      <w:r>
        <w:rPr>
          <w:spacing w:val="-2"/>
        </w:rPr>
        <w:t>Presidente</w:t>
      </w:r>
    </w:p>
    <w:p>
      <w:pPr>
        <w:pStyle w:val="Normal"/>
        <w:spacing w:lineRule="exact" w:line="226" w:before="0" w:after="0"/>
        <w:ind w:hanging="0" w:start="97" w:end="0"/>
        <w:jc w:val="start"/>
        <w:rPr>
          <w:rFonts w:ascii="Palatino Linotype" w:hAnsi="Palatino Linotype"/>
          <w:i/>
          <w:sz w:val="18"/>
        </w:rPr>
      </w:pPr>
      <w:r>
        <w:rPr>
          <w:rFonts w:ascii="Palatino Linotype" w:hAnsi="Palatino Linotype"/>
          <w:i/>
          <w:sz w:val="18"/>
        </w:rPr>
        <w:t>documento</w:t>
      </w:r>
      <w:r>
        <w:rPr>
          <w:rFonts w:ascii="Palatino Linotype" w:hAnsi="Palatino Linotype"/>
          <w:i/>
          <w:spacing w:val="-9"/>
          <w:sz w:val="18"/>
        </w:rPr>
        <w:t xml:space="preserve"> </w:t>
      </w:r>
      <w:r>
        <w:rPr>
          <w:rFonts w:ascii="Palatino Linotype" w:hAnsi="Palatino Linotype"/>
          <w:i/>
          <w:sz w:val="18"/>
        </w:rPr>
        <w:t>firmato</w:t>
      </w:r>
      <w:r>
        <w:rPr>
          <w:rFonts w:ascii="Palatino Linotype" w:hAnsi="Palatino Linotype"/>
          <w:i/>
          <w:spacing w:val="-8"/>
          <w:sz w:val="18"/>
        </w:rPr>
        <w:t xml:space="preserve"> </w:t>
      </w:r>
      <w:r>
        <w:rPr>
          <w:rFonts w:ascii="Palatino Linotype" w:hAnsi="Palatino Linotype"/>
          <w:i/>
          <w:spacing w:val="-2"/>
          <w:sz w:val="18"/>
        </w:rPr>
        <w:t>digitalmente</w:t>
      </w:r>
    </w:p>
    <w:p>
      <w:pPr>
        <w:pStyle w:val="Normal"/>
        <w:spacing w:lineRule="exact" w:line="230" w:before="0" w:after="0"/>
        <w:ind w:hanging="0" w:start="97" w:end="0"/>
        <w:jc w:val="start"/>
        <w:rPr>
          <w:rFonts w:ascii="Palatino Linotype" w:hAnsi="Palatino Linotype"/>
          <w:i/>
          <w:sz w:val="18"/>
        </w:rPr>
      </w:pPr>
      <w:r>
        <w:rPr>
          <w:rFonts w:ascii="Palatino Linotype" w:hAnsi="Palatino Linotype"/>
          <w:i/>
          <w:sz w:val="18"/>
        </w:rPr>
        <w:t>ai</w:t>
      </w:r>
      <w:r>
        <w:rPr>
          <w:rFonts w:ascii="Palatino Linotype" w:hAnsi="Palatino Linotype"/>
          <w:i/>
          <w:spacing w:val="-4"/>
          <w:sz w:val="18"/>
        </w:rPr>
        <w:t xml:space="preserve"> </w:t>
      </w:r>
      <w:r>
        <w:rPr>
          <w:rFonts w:ascii="Palatino Linotype" w:hAnsi="Palatino Linotype"/>
          <w:i/>
          <w:sz w:val="18"/>
        </w:rPr>
        <w:t>sensi</w:t>
      </w:r>
      <w:r>
        <w:rPr>
          <w:rFonts w:ascii="Palatino Linotype" w:hAnsi="Palatino Linotype"/>
          <w:i/>
          <w:spacing w:val="-1"/>
          <w:sz w:val="18"/>
        </w:rPr>
        <w:t xml:space="preserve"> </w:t>
      </w:r>
      <w:r>
        <w:rPr>
          <w:rFonts w:ascii="Palatino Linotype" w:hAnsi="Palatino Linotype"/>
          <w:i/>
          <w:sz w:val="18"/>
        </w:rPr>
        <w:t>dell’art.</w:t>
      </w:r>
      <w:r>
        <w:rPr>
          <w:rFonts w:ascii="Palatino Linotype" w:hAnsi="Palatino Linotype"/>
          <w:i/>
          <w:spacing w:val="-3"/>
          <w:sz w:val="18"/>
        </w:rPr>
        <w:t xml:space="preserve"> </w:t>
      </w:r>
      <w:r>
        <w:rPr>
          <w:rFonts w:ascii="Palatino Linotype" w:hAnsi="Palatino Linotype"/>
          <w:i/>
          <w:sz w:val="18"/>
        </w:rPr>
        <w:t>21</w:t>
      </w:r>
      <w:r>
        <w:rPr>
          <w:rFonts w:ascii="Palatino Linotype" w:hAnsi="Palatino Linotype"/>
          <w:i/>
          <w:spacing w:val="-3"/>
          <w:sz w:val="18"/>
        </w:rPr>
        <w:t xml:space="preserve"> </w:t>
      </w:r>
      <w:r>
        <w:rPr>
          <w:rFonts w:ascii="Palatino Linotype" w:hAnsi="Palatino Linotype"/>
          <w:i/>
          <w:sz w:val="18"/>
        </w:rPr>
        <w:t>del</w:t>
      </w:r>
      <w:r>
        <w:rPr>
          <w:rFonts w:ascii="Palatino Linotype" w:hAnsi="Palatino Linotype"/>
          <w:i/>
          <w:spacing w:val="-2"/>
          <w:sz w:val="18"/>
        </w:rPr>
        <w:t xml:space="preserve"> </w:t>
      </w:r>
      <w:r>
        <w:rPr>
          <w:rFonts w:ascii="Palatino Linotype" w:hAnsi="Palatino Linotype"/>
          <w:i/>
          <w:sz w:val="18"/>
        </w:rPr>
        <w:t>D.Lgs.</w:t>
      </w:r>
      <w:r>
        <w:rPr>
          <w:rFonts w:ascii="Palatino Linotype" w:hAnsi="Palatino Linotype"/>
          <w:i/>
          <w:spacing w:val="-2"/>
          <w:sz w:val="18"/>
        </w:rPr>
        <w:t xml:space="preserve"> 82/2005</w:t>
      </w:r>
    </w:p>
    <w:sectPr>
      <w:type w:val="continuous"/>
      <w:pgSz w:w="11906" w:h="16838"/>
      <w:pgMar w:left="850" w:right="850" w:gutter="0" w:header="0" w:top="620" w:footer="820" w:bottom="1000"/>
      <w:formProt w:val="false"/>
      <w:textDirection w:val="lrTb"/>
      <w:docGrid w:type="default" w:linePitch="600" w:charSpace="36864"/>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1"/>
    <w:family w:val="roman"/>
    <w:pitch w:val="default"/>
  </w:font>
  <w:font w:name="Cambria">
    <w:charset w:val="01"/>
    <w:family w:val="roman"/>
    <w:pitch w:val="default"/>
  </w:font>
  <w:font w:name="Palatino Linotype">
    <w:charset w:val="01"/>
    <w:family w:val="roman"/>
    <w:pitch w:val="default"/>
  </w:font>
  <w:font w:name="OpenSymbol">
    <w:altName w:val="Arial Unicode MS"/>
    <w:charset w:val="02"/>
    <w:family w:val="roman"/>
    <w:pitch w:val="default"/>
  </w:font>
  <w:font w:name="Liberation Sans">
    <w:altName w:val="Arial"/>
    <w:charset w:val="01"/>
    <w:family w:val="swiss"/>
    <w:pitch w:val="default"/>
  </w:font>
  <w:font w:name="Times New Roman">
    <w:charset w:val="01"/>
    <w:family w:val="roman"/>
    <w:pitch w:val="default"/>
  </w:font>
  <w:font w:name="Cambria">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ind w:start="0" w:end="0"/>
      <w:jc w:val="start"/>
      <w:rPr>
        <w:sz w:val="20"/>
      </w:rPr>
    </w:pPr>
    <w:r>
      <w:rPr>
        <w:sz w:val="20"/>
      </w:rPr>
      <mc:AlternateContent>
        <mc:Choice Requires="wps">
          <w:drawing>
            <wp:anchor distT="0" distB="0" distL="0" distR="0" simplePos="0" relativeHeight="11" behindDoc="1" locked="0" layoutInCell="0" allowOverlap="1">
              <wp:simplePos x="0" y="0"/>
              <wp:positionH relativeFrom="page">
                <wp:posOffset>3733800</wp:posOffset>
              </wp:positionH>
              <wp:positionV relativeFrom="page">
                <wp:posOffset>10031730</wp:posOffset>
              </wp:positionV>
              <wp:extent cx="165100" cy="194310"/>
              <wp:effectExtent l="0" t="0" r="0" b="0"/>
              <wp:wrapNone/>
              <wp:docPr id="3" name="Textbox 1"/>
              <a:graphic xmlns:a="http://schemas.openxmlformats.org/drawingml/2006/main">
                <a:graphicData uri="http://schemas.microsoft.com/office/word/2010/wordprocessingShape">
                  <wps:wsp>
                    <wps:cNvSpPr/>
                    <wps:spPr>
                      <a:xfrm>
                        <a:off x="0" y="0"/>
                        <a:ext cx="165240" cy="194400"/>
                      </a:xfrm>
                      <a:prstGeom prst="rect">
                        <a:avLst/>
                      </a:prstGeom>
                      <a:noFill/>
                      <a:ln w="0">
                        <a:noFill/>
                      </a:ln>
                    </wps:spPr>
                    <wps:style>
                      <a:lnRef idx="0"/>
                      <a:fillRef idx="0"/>
                      <a:effectRef idx="0"/>
                      <a:fontRef idx="minor"/>
                    </wps:style>
                    <wps:txbx>
                      <w:txbxContent>
                        <w:p>
                          <w:pPr>
                            <w:pStyle w:val="Contenutocornice"/>
                            <w:spacing w:before="10" w:after="0"/>
                            <w:ind w:hanging="0" w:start="60" w:end="0"/>
                            <w:jc w:val="start"/>
                            <w:rPr>
                              <w:rFonts w:ascii="Times New Roman" w:hAnsi="Times New Roman"/>
                              <w:sz w:val="24"/>
                            </w:rPr>
                          </w:pPr>
                          <w:r>
                            <w:rPr>
                              <w:rFonts w:ascii="Times New Roman" w:hAnsi="Times New Roman"/>
                              <w:color w:val="000000"/>
                              <w:spacing w:val="-10"/>
                              <w:sz w:val="24"/>
                            </w:rPr>
                            <w:fldChar w:fldCharType="begin"/>
                          </w:r>
                          <w:r>
                            <w:rPr>
                              <w:rFonts w:ascii="Times New Roman" w:hAnsi="Times New Roman"/>
                              <w:color w:val="000000"/>
                              <w:spacing w:val="-10"/>
                              <w:sz w:val="24"/>
                            </w:rPr>
                            <w:instrText xml:space="preserve"> PAGE </w:instrText>
                          </w:r>
                          <w:r>
                            <w:rPr>
                              <w:rFonts w:ascii="Times New Roman" w:hAnsi="Times New Roman"/>
                              <w:color w:val="000000"/>
                              <w:spacing w:val="-10"/>
                              <w:sz w:val="24"/>
                            </w:rPr>
                            <w:fldChar w:fldCharType="separate"/>
                          </w:r>
                          <w:r>
                            <w:rPr>
                              <w:rFonts w:ascii="Times New Roman" w:hAnsi="Times New Roman"/>
                              <w:color w:val="000000"/>
                              <w:spacing w:val="-10"/>
                              <w:sz w:val="24"/>
                            </w:rPr>
                            <w:t>4</w:t>
                          </w:r>
                          <w:r>
                            <w:rPr>
                              <w:rFonts w:ascii="Times New Roman" w:hAnsi="Times New Roman"/>
                              <w:color w:val="000000"/>
                              <w:spacing w:val="-10"/>
                              <w:sz w:val="24"/>
                            </w:rPr>
                            <w:fldChar w:fldCharType="end"/>
                          </w:r>
                        </w:p>
                      </w:txbxContent>
                    </wps:txbx>
                    <wps:bodyPr lIns="0" tIns="0" rIns="0" bIns="0" anchor="t">
                      <a:noAutofit/>
                    </wps:bodyPr>
                  </wps:wsp>
                </a:graphicData>
              </a:graphic>
            </wp:anchor>
          </w:drawing>
        </mc:Choice>
        <mc:Fallback>
          <w:pict>
            <v:rect id="shape_0" stroked="f" o:allowincell="f" style="position:absolute;margin-left:294pt;margin-top:789.9pt;width:12.95pt;height:15.25pt;mso-wrap-style:square;v-text-anchor:top;mso-position-horizontal-relative:page;mso-position-vertical-relative:page">
              <v:fill o:detectmouseclick="t" on="false"/>
              <v:stroke color="#3465a4" joinstyle="round" endcap="flat"/>
              <v:textbox>
                <w:txbxContent>
                  <w:p>
                    <w:pPr>
                      <w:pStyle w:val="Contenutocornice"/>
                      <w:spacing w:before="10" w:after="0"/>
                      <w:ind w:hanging="0" w:start="60" w:end="0"/>
                      <w:jc w:val="start"/>
                      <w:rPr>
                        <w:rFonts w:ascii="Times New Roman" w:hAnsi="Times New Roman"/>
                        <w:sz w:val="24"/>
                      </w:rPr>
                    </w:pPr>
                    <w:r>
                      <w:rPr>
                        <w:rFonts w:ascii="Times New Roman" w:hAnsi="Times New Roman"/>
                        <w:color w:val="000000"/>
                        <w:spacing w:val="-10"/>
                        <w:sz w:val="24"/>
                      </w:rPr>
                      <w:fldChar w:fldCharType="begin"/>
                    </w:r>
                    <w:r>
                      <w:rPr>
                        <w:rFonts w:ascii="Times New Roman" w:hAnsi="Times New Roman"/>
                        <w:color w:val="000000"/>
                        <w:spacing w:val="-10"/>
                        <w:sz w:val="24"/>
                      </w:rPr>
                      <w:instrText xml:space="preserve"> PAGE </w:instrText>
                    </w:r>
                    <w:r>
                      <w:rPr>
                        <w:rFonts w:ascii="Times New Roman" w:hAnsi="Times New Roman"/>
                        <w:color w:val="000000"/>
                        <w:spacing w:val="-10"/>
                        <w:sz w:val="24"/>
                      </w:rPr>
                      <w:fldChar w:fldCharType="separate"/>
                    </w:r>
                    <w:r>
                      <w:rPr>
                        <w:rFonts w:ascii="Times New Roman" w:hAnsi="Times New Roman"/>
                        <w:color w:val="000000"/>
                        <w:spacing w:val="-10"/>
                        <w:sz w:val="24"/>
                      </w:rPr>
                      <w:t>4</w:t>
                    </w:r>
                    <w:r>
                      <w:rPr>
                        <w:rFonts w:ascii="Times New Roman" w:hAnsi="Times New Roman"/>
                        <w:color w:val="000000"/>
                        <w:spacing w:val="-10"/>
                        <w:sz w:val="24"/>
                      </w:rPr>
                      <w:fldChar w:fldCharType="end"/>
                    </w:r>
                  </w:p>
                </w:txbxContent>
              </v:textbox>
              <w10:wrap type="none"/>
            </v:rect>
          </w:pict>
        </mc:Fallback>
      </mc:AlternateConten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ind w:start="0" w:end="0"/>
      <w:jc w:val="start"/>
      <w:rPr>
        <w:sz w:val="20"/>
      </w:rPr>
    </w:pPr>
    <w:r>
      <w:rPr>
        <w:sz w:val="20"/>
      </w:rPr>
      <mc:AlternateContent>
        <mc:Choice Requires="wps">
          <w:drawing>
            <wp:anchor distT="0" distB="0" distL="0" distR="0" simplePos="0" relativeHeight="11" behindDoc="1" locked="0" layoutInCell="0" allowOverlap="1">
              <wp:simplePos x="0" y="0"/>
              <wp:positionH relativeFrom="page">
                <wp:posOffset>3733800</wp:posOffset>
              </wp:positionH>
              <wp:positionV relativeFrom="page">
                <wp:posOffset>10031730</wp:posOffset>
              </wp:positionV>
              <wp:extent cx="165100" cy="194310"/>
              <wp:effectExtent l="0" t="0" r="0" b="0"/>
              <wp:wrapNone/>
              <wp:docPr id="4" name="Textbox 1"/>
              <a:graphic xmlns:a="http://schemas.openxmlformats.org/drawingml/2006/main">
                <a:graphicData uri="http://schemas.microsoft.com/office/word/2010/wordprocessingShape">
                  <wps:wsp>
                    <wps:cNvSpPr/>
                    <wps:spPr>
                      <a:xfrm>
                        <a:off x="0" y="0"/>
                        <a:ext cx="165240" cy="194400"/>
                      </a:xfrm>
                      <a:prstGeom prst="rect">
                        <a:avLst/>
                      </a:prstGeom>
                      <a:noFill/>
                      <a:ln w="0">
                        <a:noFill/>
                      </a:ln>
                    </wps:spPr>
                    <wps:style>
                      <a:lnRef idx="0"/>
                      <a:fillRef idx="0"/>
                      <a:effectRef idx="0"/>
                      <a:fontRef idx="minor"/>
                    </wps:style>
                    <wps:txbx>
                      <w:txbxContent>
                        <w:p>
                          <w:pPr>
                            <w:pStyle w:val="Contenutocornice"/>
                            <w:spacing w:before="10" w:after="0"/>
                            <w:ind w:hanging="0" w:start="60" w:end="0"/>
                            <w:jc w:val="start"/>
                            <w:rPr>
                              <w:rFonts w:ascii="Times New Roman" w:hAnsi="Times New Roman"/>
                              <w:sz w:val="24"/>
                            </w:rPr>
                          </w:pPr>
                          <w:r>
                            <w:rPr>
                              <w:rFonts w:ascii="Times New Roman" w:hAnsi="Times New Roman"/>
                              <w:color w:val="000000"/>
                              <w:spacing w:val="-10"/>
                              <w:sz w:val="24"/>
                            </w:rPr>
                            <w:fldChar w:fldCharType="begin"/>
                          </w:r>
                          <w:r>
                            <w:rPr>
                              <w:rFonts w:ascii="Times New Roman" w:hAnsi="Times New Roman"/>
                              <w:color w:val="000000"/>
                              <w:spacing w:val="-10"/>
                              <w:sz w:val="24"/>
                            </w:rPr>
                            <w:instrText xml:space="preserve"> PAGE </w:instrText>
                          </w:r>
                          <w:r>
                            <w:rPr>
                              <w:rFonts w:ascii="Times New Roman" w:hAnsi="Times New Roman"/>
                              <w:color w:val="000000"/>
                              <w:spacing w:val="-10"/>
                              <w:sz w:val="24"/>
                            </w:rPr>
                            <w:fldChar w:fldCharType="separate"/>
                          </w:r>
                          <w:r>
                            <w:rPr>
                              <w:rFonts w:ascii="Times New Roman" w:hAnsi="Times New Roman"/>
                              <w:color w:val="000000"/>
                              <w:spacing w:val="-10"/>
                              <w:sz w:val="24"/>
                            </w:rPr>
                            <w:t>4</w:t>
                          </w:r>
                          <w:r>
                            <w:rPr>
                              <w:rFonts w:ascii="Times New Roman" w:hAnsi="Times New Roman"/>
                              <w:color w:val="000000"/>
                              <w:spacing w:val="-10"/>
                              <w:sz w:val="24"/>
                            </w:rPr>
                            <w:fldChar w:fldCharType="end"/>
                          </w:r>
                        </w:p>
                      </w:txbxContent>
                    </wps:txbx>
                    <wps:bodyPr lIns="0" tIns="0" rIns="0" bIns="0" anchor="t">
                      <a:noAutofit/>
                    </wps:bodyPr>
                  </wps:wsp>
                </a:graphicData>
              </a:graphic>
            </wp:anchor>
          </w:drawing>
        </mc:Choice>
        <mc:Fallback>
          <w:pict>
            <v:rect id="shape_0" stroked="f" o:allowincell="f" style="position:absolute;margin-left:294pt;margin-top:789.9pt;width:12.95pt;height:15.25pt;mso-wrap-style:square;v-text-anchor:top;mso-position-horizontal-relative:page;mso-position-vertical-relative:page">
              <v:fill o:detectmouseclick="t" on="false"/>
              <v:stroke color="#3465a4" joinstyle="round" endcap="flat"/>
              <v:textbox>
                <w:txbxContent>
                  <w:p>
                    <w:pPr>
                      <w:pStyle w:val="Contenutocornice"/>
                      <w:spacing w:before="10" w:after="0"/>
                      <w:ind w:hanging="0" w:start="60" w:end="0"/>
                      <w:jc w:val="start"/>
                      <w:rPr>
                        <w:rFonts w:ascii="Times New Roman" w:hAnsi="Times New Roman"/>
                        <w:sz w:val="24"/>
                      </w:rPr>
                    </w:pPr>
                    <w:r>
                      <w:rPr>
                        <w:rFonts w:ascii="Times New Roman" w:hAnsi="Times New Roman"/>
                        <w:color w:val="000000"/>
                        <w:spacing w:val="-10"/>
                        <w:sz w:val="24"/>
                      </w:rPr>
                      <w:fldChar w:fldCharType="begin"/>
                    </w:r>
                    <w:r>
                      <w:rPr>
                        <w:rFonts w:ascii="Times New Roman" w:hAnsi="Times New Roman"/>
                        <w:color w:val="000000"/>
                        <w:spacing w:val="-10"/>
                        <w:sz w:val="24"/>
                      </w:rPr>
                      <w:instrText xml:space="preserve"> PAGE </w:instrText>
                    </w:r>
                    <w:r>
                      <w:rPr>
                        <w:rFonts w:ascii="Times New Roman" w:hAnsi="Times New Roman"/>
                        <w:color w:val="000000"/>
                        <w:spacing w:val="-10"/>
                        <w:sz w:val="24"/>
                      </w:rPr>
                      <w:fldChar w:fldCharType="separate"/>
                    </w:r>
                    <w:r>
                      <w:rPr>
                        <w:rFonts w:ascii="Times New Roman" w:hAnsi="Times New Roman"/>
                        <w:color w:val="000000"/>
                        <w:spacing w:val="-10"/>
                        <w:sz w:val="24"/>
                      </w:rPr>
                      <w:t>4</w:t>
                    </w:r>
                    <w:r>
                      <w:rPr>
                        <w:rFonts w:ascii="Times New Roman" w:hAnsi="Times New Roman"/>
                        <w:color w:val="000000"/>
                        <w:spacing w:val="-10"/>
                        <w:sz w:val="24"/>
                      </w:rPr>
                      <w:fldChar w:fldCharType="end"/>
                    </w:r>
                  </w:p>
                </w:txbxContent>
              </v:textbox>
              <w10:wrap type="none"/>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start"/>
      <w:pPr>
        <w:tabs>
          <w:tab w:val="num" w:pos="0"/>
        </w:tabs>
        <w:ind w:start="98" w:hanging="234"/>
      </w:pPr>
      <w:rPr>
        <w:rFonts w:ascii="Cambria" w:hAnsi="Cambria" w:eastAsia="Cambria" w:cs="Cambria"/>
        <w:b w:val="false"/>
        <w:bCs w:val="false"/>
        <w:i w:val="false"/>
        <w:iCs w:val="false"/>
        <w:spacing w:val="0"/>
        <w:w w:val="90"/>
        <w:sz w:val="22"/>
        <w:szCs w:val="22"/>
        <w:lang w:val="it-IT" w:eastAsia="en-US" w:bidi="ar-SA"/>
      </w:rPr>
    </w:lvl>
    <w:lvl w:ilvl="1">
      <w:start w:val="0"/>
      <w:numFmt w:val="bullet"/>
      <w:lvlText w:val=""/>
      <w:lvlJc w:val="start"/>
      <w:pPr>
        <w:tabs>
          <w:tab w:val="num" w:pos="0"/>
        </w:tabs>
        <w:ind w:start="1110" w:hanging="234"/>
      </w:pPr>
      <w:rPr>
        <w:rFonts w:ascii="Symbol" w:hAnsi="Symbol" w:cs="Symbol" w:hint="default"/>
        <w:lang w:val="it-IT" w:eastAsia="en-US" w:bidi="ar-SA"/>
      </w:rPr>
    </w:lvl>
    <w:lvl w:ilvl="2">
      <w:start w:val="0"/>
      <w:numFmt w:val="bullet"/>
      <w:lvlText w:val=""/>
      <w:lvlJc w:val="start"/>
      <w:pPr>
        <w:tabs>
          <w:tab w:val="num" w:pos="0"/>
        </w:tabs>
        <w:ind w:start="2121" w:hanging="234"/>
      </w:pPr>
      <w:rPr>
        <w:rFonts w:ascii="Symbol" w:hAnsi="Symbol" w:cs="Symbol" w:hint="default"/>
        <w:lang w:val="it-IT" w:eastAsia="en-US" w:bidi="ar-SA"/>
      </w:rPr>
    </w:lvl>
    <w:lvl w:ilvl="3">
      <w:start w:val="0"/>
      <w:numFmt w:val="bullet"/>
      <w:lvlText w:val=""/>
      <w:lvlJc w:val="start"/>
      <w:pPr>
        <w:tabs>
          <w:tab w:val="num" w:pos="0"/>
        </w:tabs>
        <w:ind w:start="3131" w:hanging="234"/>
      </w:pPr>
      <w:rPr>
        <w:rFonts w:ascii="Symbol" w:hAnsi="Symbol" w:cs="Symbol" w:hint="default"/>
        <w:lang w:val="it-IT" w:eastAsia="en-US" w:bidi="ar-SA"/>
      </w:rPr>
    </w:lvl>
    <w:lvl w:ilvl="4">
      <w:start w:val="0"/>
      <w:numFmt w:val="bullet"/>
      <w:lvlText w:val=""/>
      <w:lvlJc w:val="start"/>
      <w:pPr>
        <w:tabs>
          <w:tab w:val="num" w:pos="0"/>
        </w:tabs>
        <w:ind w:start="4142" w:hanging="234"/>
      </w:pPr>
      <w:rPr>
        <w:rFonts w:ascii="Symbol" w:hAnsi="Symbol" w:cs="Symbol" w:hint="default"/>
        <w:lang w:val="it-IT" w:eastAsia="en-US" w:bidi="ar-SA"/>
      </w:rPr>
    </w:lvl>
    <w:lvl w:ilvl="5">
      <w:start w:val="0"/>
      <w:numFmt w:val="bullet"/>
      <w:lvlText w:val=""/>
      <w:lvlJc w:val="start"/>
      <w:pPr>
        <w:tabs>
          <w:tab w:val="num" w:pos="0"/>
        </w:tabs>
        <w:ind w:start="5153" w:hanging="234"/>
      </w:pPr>
      <w:rPr>
        <w:rFonts w:ascii="Symbol" w:hAnsi="Symbol" w:cs="Symbol" w:hint="default"/>
        <w:lang w:val="it-IT" w:eastAsia="en-US" w:bidi="ar-SA"/>
      </w:rPr>
    </w:lvl>
    <w:lvl w:ilvl="6">
      <w:start w:val="0"/>
      <w:numFmt w:val="bullet"/>
      <w:lvlText w:val=""/>
      <w:lvlJc w:val="start"/>
      <w:pPr>
        <w:tabs>
          <w:tab w:val="num" w:pos="0"/>
        </w:tabs>
        <w:ind w:start="6163" w:hanging="234"/>
      </w:pPr>
      <w:rPr>
        <w:rFonts w:ascii="Symbol" w:hAnsi="Symbol" w:cs="Symbol" w:hint="default"/>
        <w:lang w:val="it-IT" w:eastAsia="en-US" w:bidi="ar-SA"/>
      </w:rPr>
    </w:lvl>
    <w:lvl w:ilvl="7">
      <w:start w:val="0"/>
      <w:numFmt w:val="bullet"/>
      <w:lvlText w:val=""/>
      <w:lvlJc w:val="start"/>
      <w:pPr>
        <w:tabs>
          <w:tab w:val="num" w:pos="0"/>
        </w:tabs>
        <w:ind w:start="7174" w:hanging="234"/>
      </w:pPr>
      <w:rPr>
        <w:rFonts w:ascii="Symbol" w:hAnsi="Symbol" w:cs="Symbol" w:hint="default"/>
        <w:lang w:val="it-IT" w:eastAsia="en-US" w:bidi="ar-SA"/>
      </w:rPr>
    </w:lvl>
    <w:lvl w:ilvl="8">
      <w:start w:val="0"/>
      <w:numFmt w:val="bullet"/>
      <w:lvlText w:val=""/>
      <w:lvlJc w:val="start"/>
      <w:pPr>
        <w:tabs>
          <w:tab w:val="num" w:pos="0"/>
        </w:tabs>
        <w:ind w:start="8184" w:hanging="234"/>
      </w:pPr>
      <w:rPr>
        <w:rFonts w:ascii="Symbol" w:hAnsi="Symbol" w:cs="Symbol" w:hint="default"/>
        <w:lang w:val="it-IT" w:eastAsia="en-US" w:bidi="ar-SA"/>
      </w:rPr>
    </w:lvl>
  </w:abstractNum>
  <w:abstractNum w:abstractNumId="2">
    <w:lvl w:ilvl="0">
      <w:start w:val="1"/>
      <w:numFmt w:val="decimal"/>
      <w:lvlText w:val="%1"/>
      <w:lvlJc w:val="start"/>
      <w:pPr>
        <w:tabs>
          <w:tab w:val="num" w:pos="0"/>
        </w:tabs>
        <w:ind w:start="98" w:hanging="428"/>
      </w:pPr>
      <w:rPr>
        <w:lang w:val="it-IT" w:eastAsia="en-US" w:bidi="ar-SA"/>
      </w:rPr>
    </w:lvl>
    <w:lvl w:ilvl="1">
      <w:start w:val="1"/>
      <w:numFmt w:val="decimal"/>
      <w:lvlText w:val="%1.%2."/>
      <w:lvlJc w:val="start"/>
      <w:pPr>
        <w:tabs>
          <w:tab w:val="num" w:pos="0"/>
        </w:tabs>
        <w:ind w:start="98" w:hanging="428"/>
      </w:pPr>
      <w:rPr>
        <w:rFonts w:ascii="Palatino Linotype" w:hAnsi="Palatino Linotype" w:eastAsia="Palatino Linotype" w:cs="Palatino Linotype"/>
        <w:b/>
        <w:bCs/>
        <w:i w:val="false"/>
        <w:iCs w:val="false"/>
        <w:spacing w:val="-2"/>
        <w:w w:val="100"/>
        <w:sz w:val="22"/>
        <w:szCs w:val="22"/>
        <w:lang w:val="it-IT" w:eastAsia="en-US" w:bidi="ar-SA"/>
      </w:rPr>
    </w:lvl>
    <w:lvl w:ilvl="2">
      <w:start w:val="0"/>
      <w:numFmt w:val="bullet"/>
      <w:lvlText w:val=""/>
      <w:lvlJc w:val="start"/>
      <w:pPr>
        <w:tabs>
          <w:tab w:val="num" w:pos="0"/>
        </w:tabs>
        <w:ind w:start="2121" w:hanging="428"/>
      </w:pPr>
      <w:rPr>
        <w:rFonts w:ascii="Symbol" w:hAnsi="Symbol" w:cs="Symbol" w:hint="default"/>
        <w:lang w:val="it-IT" w:eastAsia="en-US" w:bidi="ar-SA"/>
      </w:rPr>
    </w:lvl>
    <w:lvl w:ilvl="3">
      <w:start w:val="0"/>
      <w:numFmt w:val="bullet"/>
      <w:lvlText w:val=""/>
      <w:lvlJc w:val="start"/>
      <w:pPr>
        <w:tabs>
          <w:tab w:val="num" w:pos="0"/>
        </w:tabs>
        <w:ind w:start="3131" w:hanging="428"/>
      </w:pPr>
      <w:rPr>
        <w:rFonts w:ascii="Symbol" w:hAnsi="Symbol" w:cs="Symbol" w:hint="default"/>
        <w:lang w:val="it-IT" w:eastAsia="en-US" w:bidi="ar-SA"/>
      </w:rPr>
    </w:lvl>
    <w:lvl w:ilvl="4">
      <w:start w:val="0"/>
      <w:numFmt w:val="bullet"/>
      <w:lvlText w:val=""/>
      <w:lvlJc w:val="start"/>
      <w:pPr>
        <w:tabs>
          <w:tab w:val="num" w:pos="0"/>
        </w:tabs>
        <w:ind w:start="4142" w:hanging="428"/>
      </w:pPr>
      <w:rPr>
        <w:rFonts w:ascii="Symbol" w:hAnsi="Symbol" w:cs="Symbol" w:hint="default"/>
        <w:lang w:val="it-IT" w:eastAsia="en-US" w:bidi="ar-SA"/>
      </w:rPr>
    </w:lvl>
    <w:lvl w:ilvl="5">
      <w:start w:val="0"/>
      <w:numFmt w:val="bullet"/>
      <w:lvlText w:val=""/>
      <w:lvlJc w:val="start"/>
      <w:pPr>
        <w:tabs>
          <w:tab w:val="num" w:pos="0"/>
        </w:tabs>
        <w:ind w:start="5153" w:hanging="428"/>
      </w:pPr>
      <w:rPr>
        <w:rFonts w:ascii="Symbol" w:hAnsi="Symbol" w:cs="Symbol" w:hint="default"/>
        <w:lang w:val="it-IT" w:eastAsia="en-US" w:bidi="ar-SA"/>
      </w:rPr>
    </w:lvl>
    <w:lvl w:ilvl="6">
      <w:start w:val="0"/>
      <w:numFmt w:val="bullet"/>
      <w:lvlText w:val=""/>
      <w:lvlJc w:val="start"/>
      <w:pPr>
        <w:tabs>
          <w:tab w:val="num" w:pos="0"/>
        </w:tabs>
        <w:ind w:start="6163" w:hanging="428"/>
      </w:pPr>
      <w:rPr>
        <w:rFonts w:ascii="Symbol" w:hAnsi="Symbol" w:cs="Symbol" w:hint="default"/>
        <w:lang w:val="it-IT" w:eastAsia="en-US" w:bidi="ar-SA"/>
      </w:rPr>
    </w:lvl>
    <w:lvl w:ilvl="7">
      <w:start w:val="0"/>
      <w:numFmt w:val="bullet"/>
      <w:lvlText w:val=""/>
      <w:lvlJc w:val="start"/>
      <w:pPr>
        <w:tabs>
          <w:tab w:val="num" w:pos="0"/>
        </w:tabs>
        <w:ind w:start="7174" w:hanging="428"/>
      </w:pPr>
      <w:rPr>
        <w:rFonts w:ascii="Symbol" w:hAnsi="Symbol" w:cs="Symbol" w:hint="default"/>
        <w:lang w:val="it-IT" w:eastAsia="en-US" w:bidi="ar-SA"/>
      </w:rPr>
    </w:lvl>
    <w:lvl w:ilvl="8">
      <w:start w:val="0"/>
      <w:numFmt w:val="bullet"/>
      <w:lvlText w:val=""/>
      <w:lvlJc w:val="start"/>
      <w:pPr>
        <w:tabs>
          <w:tab w:val="num" w:pos="0"/>
        </w:tabs>
        <w:ind w:start="8184" w:hanging="428"/>
      </w:pPr>
      <w:rPr>
        <w:rFonts w:ascii="Symbol" w:hAnsi="Symbol" w:cs="Symbol" w:hint="default"/>
        <w:lang w:val="it-IT" w:eastAsia="en-US" w:bidi="ar-SA"/>
      </w:rPr>
    </w:lvl>
  </w:abstractNum>
  <w:abstractNum w:abstractNumId="3">
    <w:lvl w:ilvl="0">
      <w:numFmt w:val="bullet"/>
      <w:lvlText w:val="-"/>
      <w:lvlJc w:val="start"/>
      <w:pPr>
        <w:tabs>
          <w:tab w:val="num" w:pos="0"/>
        </w:tabs>
        <w:ind w:start="98" w:hanging="132"/>
      </w:pPr>
      <w:rPr>
        <w:rFonts w:ascii="Cambria" w:hAnsi="Cambria" w:cs="Cambria" w:hint="default"/>
        <w:b w:val="false"/>
        <w:bCs w:val="false"/>
        <w:i w:val="false"/>
        <w:iCs w:val="false"/>
        <w:spacing w:val="0"/>
        <w:w w:val="100"/>
        <w:sz w:val="22"/>
        <w:szCs w:val="22"/>
        <w:lang w:val="it-IT" w:eastAsia="en-US" w:bidi="ar-SA"/>
      </w:rPr>
    </w:lvl>
    <w:lvl w:ilvl="1">
      <w:start w:val="0"/>
      <w:numFmt w:val="bullet"/>
      <w:lvlText w:val=""/>
      <w:lvlJc w:val="start"/>
      <w:pPr>
        <w:tabs>
          <w:tab w:val="num" w:pos="0"/>
        </w:tabs>
        <w:ind w:start="1110" w:hanging="132"/>
      </w:pPr>
      <w:rPr>
        <w:rFonts w:ascii="Symbol" w:hAnsi="Symbol" w:cs="Symbol" w:hint="default"/>
        <w:lang w:val="it-IT" w:eastAsia="en-US" w:bidi="ar-SA"/>
      </w:rPr>
    </w:lvl>
    <w:lvl w:ilvl="2">
      <w:start w:val="0"/>
      <w:numFmt w:val="bullet"/>
      <w:lvlText w:val=""/>
      <w:lvlJc w:val="start"/>
      <w:pPr>
        <w:tabs>
          <w:tab w:val="num" w:pos="0"/>
        </w:tabs>
        <w:ind w:start="2121" w:hanging="132"/>
      </w:pPr>
      <w:rPr>
        <w:rFonts w:ascii="Symbol" w:hAnsi="Symbol" w:cs="Symbol" w:hint="default"/>
        <w:lang w:val="it-IT" w:eastAsia="en-US" w:bidi="ar-SA"/>
      </w:rPr>
    </w:lvl>
    <w:lvl w:ilvl="3">
      <w:start w:val="0"/>
      <w:numFmt w:val="bullet"/>
      <w:lvlText w:val=""/>
      <w:lvlJc w:val="start"/>
      <w:pPr>
        <w:tabs>
          <w:tab w:val="num" w:pos="0"/>
        </w:tabs>
        <w:ind w:start="3131" w:hanging="132"/>
      </w:pPr>
      <w:rPr>
        <w:rFonts w:ascii="Symbol" w:hAnsi="Symbol" w:cs="Symbol" w:hint="default"/>
        <w:lang w:val="it-IT" w:eastAsia="en-US" w:bidi="ar-SA"/>
      </w:rPr>
    </w:lvl>
    <w:lvl w:ilvl="4">
      <w:start w:val="0"/>
      <w:numFmt w:val="bullet"/>
      <w:lvlText w:val=""/>
      <w:lvlJc w:val="start"/>
      <w:pPr>
        <w:tabs>
          <w:tab w:val="num" w:pos="0"/>
        </w:tabs>
        <w:ind w:start="4142" w:hanging="132"/>
      </w:pPr>
      <w:rPr>
        <w:rFonts w:ascii="Symbol" w:hAnsi="Symbol" w:cs="Symbol" w:hint="default"/>
        <w:lang w:val="it-IT" w:eastAsia="en-US" w:bidi="ar-SA"/>
      </w:rPr>
    </w:lvl>
    <w:lvl w:ilvl="5">
      <w:start w:val="0"/>
      <w:numFmt w:val="bullet"/>
      <w:lvlText w:val=""/>
      <w:lvlJc w:val="start"/>
      <w:pPr>
        <w:tabs>
          <w:tab w:val="num" w:pos="0"/>
        </w:tabs>
        <w:ind w:start="5153" w:hanging="132"/>
      </w:pPr>
      <w:rPr>
        <w:rFonts w:ascii="Symbol" w:hAnsi="Symbol" w:cs="Symbol" w:hint="default"/>
        <w:lang w:val="it-IT" w:eastAsia="en-US" w:bidi="ar-SA"/>
      </w:rPr>
    </w:lvl>
    <w:lvl w:ilvl="6">
      <w:start w:val="0"/>
      <w:numFmt w:val="bullet"/>
      <w:lvlText w:val=""/>
      <w:lvlJc w:val="start"/>
      <w:pPr>
        <w:tabs>
          <w:tab w:val="num" w:pos="0"/>
        </w:tabs>
        <w:ind w:start="6163" w:hanging="132"/>
      </w:pPr>
      <w:rPr>
        <w:rFonts w:ascii="Symbol" w:hAnsi="Symbol" w:cs="Symbol" w:hint="default"/>
        <w:lang w:val="it-IT" w:eastAsia="en-US" w:bidi="ar-SA"/>
      </w:rPr>
    </w:lvl>
    <w:lvl w:ilvl="7">
      <w:start w:val="0"/>
      <w:numFmt w:val="bullet"/>
      <w:lvlText w:val=""/>
      <w:lvlJc w:val="start"/>
      <w:pPr>
        <w:tabs>
          <w:tab w:val="num" w:pos="0"/>
        </w:tabs>
        <w:ind w:start="7174" w:hanging="132"/>
      </w:pPr>
      <w:rPr>
        <w:rFonts w:ascii="Symbol" w:hAnsi="Symbol" w:cs="Symbol" w:hint="default"/>
        <w:lang w:val="it-IT" w:eastAsia="en-US" w:bidi="ar-SA"/>
      </w:rPr>
    </w:lvl>
    <w:lvl w:ilvl="8">
      <w:start w:val="0"/>
      <w:numFmt w:val="bullet"/>
      <w:lvlText w:val=""/>
      <w:lvlJc w:val="start"/>
      <w:pPr>
        <w:tabs>
          <w:tab w:val="num" w:pos="0"/>
        </w:tabs>
        <w:ind w:start="8184" w:hanging="132"/>
      </w:pPr>
      <w:rPr>
        <w:rFonts w:ascii="Symbol" w:hAnsi="Symbol" w:cs="Symbol" w:hint="default"/>
        <w:lang w:val="it-IT" w:eastAsia="en-US" w:bidi="ar-SA"/>
      </w:rPr>
    </w:lvl>
  </w:abstractNum>
  <w:abstractNum w:abstractNumId="4">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61"/>
  <w:defaultTabStop w:val="720"/>
  <w:autoHyphenation w:val="true"/>
  <w:hyphenationZone w:val="0"/>
  <w:compat>
    <w:ulTrailSpace/>
    <w:compatSetting w:name="compatibilityMode" w:uri="http://schemas.microsoft.com/office/word" w:val="1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style w:type="paragraph" w:styleId="Normal" w:default="1">
    <w:name w:val="Normal"/>
    <w:uiPriority w:val="1"/>
    <w:qFormat/>
    <w:pPr>
      <w:widowControl w:val="false"/>
      <w:suppressAutoHyphens w:val="true"/>
      <w:bidi w:val="0"/>
      <w:spacing w:lineRule="auto" w:line="240" w:before="0" w:after="0"/>
      <w:ind w:start="0" w:end="0"/>
      <w:jc w:val="start"/>
    </w:pPr>
    <w:rPr>
      <w:rFonts w:ascii="Cambria" w:hAnsi="Cambria" w:eastAsia="Cambria" w:cs="Cambria"/>
      <w:color w:val="auto"/>
      <w:kern w:val="0"/>
      <w:sz w:val="22"/>
      <w:szCs w:val="22"/>
      <w:lang w:val="it-IT" w:eastAsia="en-US" w:bidi="ar-SA"/>
    </w:rPr>
  </w:style>
  <w:style w:type="paragraph" w:styleId="Heading1">
    <w:name w:val="heading 1"/>
    <w:basedOn w:val="Normal"/>
    <w:uiPriority w:val="1"/>
    <w:qFormat/>
    <w:pPr>
      <w:spacing w:lineRule="exact" w:line="353"/>
      <w:ind w:start="21" w:end="3325"/>
      <w:jc w:val="center"/>
      <w:outlineLvl w:val="1"/>
    </w:pPr>
    <w:rPr>
      <w:rFonts w:ascii="Palatino Linotype" w:hAnsi="Palatino Linotype" w:eastAsia="Palatino Linotype" w:cs="Palatino Linotype"/>
      <w:b/>
      <w:bCs/>
      <w:sz w:val="28"/>
      <w:szCs w:val="28"/>
      <w:lang w:val="it-IT" w:eastAsia="en-US" w:bidi="ar-SA"/>
    </w:rPr>
  </w:style>
  <w:style w:type="paragraph" w:styleId="Heading2">
    <w:name w:val="heading 2"/>
    <w:basedOn w:val="Normal"/>
    <w:uiPriority w:val="1"/>
    <w:qFormat/>
    <w:pPr>
      <w:ind w:start="97"/>
      <w:outlineLvl w:val="2"/>
    </w:pPr>
    <w:rPr>
      <w:rFonts w:ascii="Palatino Linotype" w:hAnsi="Palatino Linotype" w:eastAsia="Palatino Linotype" w:cs="Palatino Linotype"/>
      <w:b/>
      <w:bCs/>
      <w:sz w:val="22"/>
      <w:szCs w:val="22"/>
      <w:lang w:val="it-IT" w:eastAsia="en-US" w:bidi="ar-SA"/>
    </w:rPr>
  </w:style>
  <w:style w:type="paragraph" w:styleId="Heading3">
    <w:name w:val="heading 3"/>
    <w:basedOn w:val="Normal"/>
    <w:uiPriority w:val="1"/>
    <w:qFormat/>
    <w:pPr>
      <w:ind w:start="97"/>
      <w:outlineLvl w:val="3"/>
    </w:pPr>
    <w:rPr>
      <w:rFonts w:ascii="Palatino Linotype" w:hAnsi="Palatino Linotype" w:eastAsia="Palatino Linotype" w:cs="Palatino Linotype"/>
      <w:b/>
      <w:bCs/>
      <w:sz w:val="22"/>
      <w:szCs w:val="22"/>
      <w:lang w:val="it-IT" w:eastAsia="en-US" w:bidi="ar-SA"/>
    </w:rPr>
  </w:style>
  <w:style w:type="paragraph" w:styleId="Heading4">
    <w:name w:val="heading 4"/>
    <w:basedOn w:val="Normal"/>
    <w:uiPriority w:val="1"/>
    <w:qFormat/>
    <w:pPr>
      <w:spacing w:lineRule="exact" w:line="292" w:before="235" w:after="0"/>
      <w:ind w:start="97"/>
      <w:outlineLvl w:val="4"/>
    </w:pPr>
    <w:rPr>
      <w:rFonts w:ascii="Palatino Linotype" w:hAnsi="Palatino Linotype" w:eastAsia="Palatino Linotype" w:cs="Palatino Linotype"/>
      <w:b/>
      <w:bCs/>
      <w:i/>
      <w:iCs/>
      <w:sz w:val="22"/>
      <w:szCs w:val="22"/>
      <w:lang w:val="it-IT" w:eastAsia="en-US" w:bidi="ar-SA"/>
    </w:rPr>
  </w:style>
  <w:style w:type="character" w:styleId="DefaultParagraphFont" w:default="1">
    <w:name w:val="Default Paragraph Font"/>
    <w:uiPriority w:val="1"/>
    <w:semiHidden/>
    <w:unhideWhenUsed/>
    <w:qFormat/>
    <w:rPr/>
  </w:style>
  <w:style w:type="character" w:styleId="Punti">
    <w:name w:val="Punti"/>
    <w:qFormat/>
    <w:rPr>
      <w:rFonts w:ascii="OpenSymbol" w:hAnsi="OpenSymbol" w:eastAsia="OpenSymbol" w:cs="OpenSymbol"/>
    </w:rPr>
  </w:style>
  <w:style w:type="paragraph" w:styleId="Titolo">
    <w:name w:val="Tito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uiPriority w:val="1"/>
    <w:qFormat/>
    <w:pPr>
      <w:ind w:start="97"/>
      <w:jc w:val="both"/>
    </w:pPr>
    <w:rPr>
      <w:rFonts w:ascii="Cambria" w:hAnsi="Cambria" w:eastAsia="Cambria" w:cs="Cambria"/>
      <w:sz w:val="22"/>
      <w:szCs w:val="22"/>
      <w:lang w:val="it-IT" w:eastAsia="en-US" w:bidi="ar-SA"/>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Titolouser">
    <w:name w:val="Titolo (user)"/>
    <w:basedOn w:val="Normal"/>
    <w:next w:val="BodyText"/>
    <w:qFormat/>
    <w:pPr>
      <w:keepNext w:val="true"/>
      <w:spacing w:before="240" w:after="120"/>
    </w:pPr>
    <w:rPr>
      <w:rFonts w:ascii="Liberation Sans" w:hAnsi="Liberation Sans" w:eastAsia="Microsoft YaHei" w:cs="Arial"/>
      <w:sz w:val="28"/>
      <w:szCs w:val="28"/>
    </w:rPr>
  </w:style>
  <w:style w:type="paragraph" w:styleId="Indiceuser">
    <w:name w:val="Indice (user)"/>
    <w:basedOn w:val="Normal"/>
    <w:qFormat/>
    <w:pPr>
      <w:suppressLineNumbers/>
    </w:pPr>
    <w:rPr>
      <w:rFonts w:cs="Arial"/>
    </w:rPr>
  </w:style>
  <w:style w:type="paragraph" w:styleId="ListParagraph">
    <w:name w:val="List Paragraph"/>
    <w:basedOn w:val="Normal"/>
    <w:uiPriority w:val="1"/>
    <w:qFormat/>
    <w:pPr>
      <w:ind w:start="97"/>
      <w:jc w:val="both"/>
    </w:pPr>
    <w:rPr>
      <w:rFonts w:ascii="Cambria" w:hAnsi="Cambria" w:eastAsia="Cambria" w:cs="Cambria"/>
      <w:lang w:val="it-IT" w:eastAsia="en-US" w:bidi="ar-SA"/>
    </w:rPr>
  </w:style>
  <w:style w:type="paragraph" w:styleId="TableParagraph">
    <w:name w:val="Table Paragraph"/>
    <w:basedOn w:val="Normal"/>
    <w:uiPriority w:val="1"/>
    <w:qFormat/>
    <w:pPr/>
    <w:rPr>
      <w:lang w:val="it-IT" w:eastAsia="en-US" w:bidi="ar-SA"/>
    </w:rPr>
  </w:style>
  <w:style w:type="paragraph" w:styleId="Contenutocornice">
    <w:name w:val="Contenuto cornice"/>
    <w:basedOn w:val="Normal"/>
    <w:qFormat/>
    <w:pPr/>
    <w:rPr/>
  </w:style>
  <w:style w:type="paragraph" w:styleId="Intestazioneepidipagina">
    <w:name w:val="Intestazione e piè di pagina"/>
    <w:basedOn w:val="Normal"/>
    <w:qFormat/>
    <w:pPr/>
    <w:rPr/>
  </w:style>
  <w:style w:type="paragraph" w:styleId="Intestazioneepidipaginauser">
    <w:name w:val="Intestazione e piè di pagina (user)"/>
    <w:basedOn w:val="Normal"/>
    <w:qFormat/>
    <w:pPr/>
    <w:rPr/>
  </w:style>
  <w:style w:type="paragraph" w:styleId="Footer">
    <w:name w:val="footer"/>
    <w:basedOn w:val="Intestazioneepidipagina"/>
    <w:pPr/>
    <w:rPr/>
  </w:style>
  <w:style w:type="paragraph" w:styleId="Contenutocorniceuser">
    <w:name w:val="Contenuto cornice (user)"/>
    <w:basedOn w:val="Normal"/>
    <w:qFormat/>
    <w:pPr/>
    <w:rPr/>
  </w:style>
  <w:style w:type="numbering" w:styleId="Nessunelenco" w:default="1">
    <w:name w:val="Nessun elenco"/>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44</TotalTime>
  <Application>LibreOffice/26.2.4.2$Windows_X86_64 LibreOffice_project/0229ac93fcf0d7cbc6376066c6f35021cef002dc</Application>
  <AppVersion>15.0000</AppVersion>
  <Pages>2</Pages>
  <Words>2087</Words>
  <Characters>12060</Characters>
  <CharactersWithSpaces>14107</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2026-06-26T11:20:26Z</dcterms:created>
  <dc:creator/>
  <dc:description/>
  <dc:language>it-IT</dc:language>
  <cp:lastModifiedBy/>
  <cp:lastPrinted>2026-06-26T14:04:02Z</cp:lastPrinted>
  <dcterms:modified xsi:type="dcterms:W3CDTF">2026-07-08T12:01:38Z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2023-03-30T00:00:00Z</vt:filetime>
  </property>
  <property fmtid="{D5CDD505-2E9C-101B-9397-08002B2CF9AE}" pid="4" name="Creator">
    <vt:lpwstr>Writer</vt:lpwstr>
  </property>
  <property fmtid="{D5CDD505-2E9C-101B-9397-08002B2CF9AE}" pid="5" name="LastSaved">
    <vt:filetime>2023-03-30T00:00:00Z</vt:filetime>
  </property>
  <property fmtid="{D5CDD505-2E9C-101B-9397-08002B2CF9AE}" pid="6" name="Producer">
    <vt:lpwstr>LibreOffice 7.4</vt:lpwstr>
  </property>
</Properties>
</file>